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D1" w:rsidRDefault="00AA5CD1" w:rsidP="00A404AA">
      <w:pPr>
        <w:spacing w:after="0"/>
        <w:rPr>
          <w:b/>
          <w:caps/>
          <w:sz w:val="28"/>
        </w:rPr>
      </w:pPr>
    </w:p>
    <w:p w:rsidR="002E49A2" w:rsidRPr="00A404AA" w:rsidRDefault="00A404AA" w:rsidP="00A404AA">
      <w:pPr>
        <w:spacing w:after="0"/>
        <w:rPr>
          <w:b/>
          <w:caps/>
          <w:sz w:val="28"/>
        </w:rPr>
      </w:pPr>
      <w:r w:rsidRPr="00A404AA">
        <w:rPr>
          <w:b/>
          <w:caps/>
          <w:sz w:val="28"/>
        </w:rPr>
        <w:t>Military and Veteran Out of State Tuition Waiver</w:t>
      </w:r>
    </w:p>
    <w:p w:rsidR="00A404AA" w:rsidRDefault="00A404AA" w:rsidP="00A404AA">
      <w:pPr>
        <w:rPr>
          <w:caps/>
          <w:sz w:val="20"/>
        </w:rPr>
      </w:pPr>
      <w:r w:rsidRPr="00A404AA">
        <w:rPr>
          <w:caps/>
          <w:sz w:val="20"/>
        </w:rPr>
        <w:t>Section 702 - V</w:t>
      </w:r>
      <w:r w:rsidRPr="00A404AA">
        <w:rPr>
          <w:caps/>
          <w:sz w:val="20"/>
        </w:rPr>
        <w:t>ETERANS ACCESS, CHOICE, AND ACCOUNTABILITY ACT OF 2014</w:t>
      </w:r>
      <w:r>
        <w:rPr>
          <w:caps/>
          <w:sz w:val="20"/>
        </w:rPr>
        <w:t xml:space="preserve"> (“Choice ACT”)</w:t>
      </w:r>
      <w:r w:rsidRPr="00A404AA">
        <w:rPr>
          <w:caps/>
          <w:sz w:val="20"/>
        </w:rPr>
        <w:t xml:space="preserve"> </w:t>
      </w:r>
    </w:p>
    <w:p w:rsidR="00DF7C3E" w:rsidRPr="00A74C8B" w:rsidRDefault="00DF7C3E" w:rsidP="00A404AA">
      <w:pPr>
        <w:rPr>
          <w:i/>
          <w:caps/>
          <w:sz w:val="20"/>
        </w:rPr>
      </w:pPr>
      <w:r w:rsidRPr="00A74C8B">
        <w:rPr>
          <w:i/>
          <w:caps/>
          <w:sz w:val="20"/>
        </w:rPr>
        <w:t xml:space="preserve">Applicable </w:t>
      </w:r>
      <w:r w:rsidR="00A74C8B">
        <w:rPr>
          <w:i/>
          <w:caps/>
          <w:sz w:val="20"/>
        </w:rPr>
        <w:t>to</w:t>
      </w:r>
      <w:r w:rsidRPr="00A74C8B">
        <w:rPr>
          <w:i/>
          <w:caps/>
          <w:sz w:val="20"/>
        </w:rPr>
        <w:t xml:space="preserve"> post 9/11 and montgomery gi bill beneficiaries</w:t>
      </w:r>
      <w:r w:rsidR="00A74C8B">
        <w:rPr>
          <w:i/>
          <w:caps/>
          <w:sz w:val="20"/>
        </w:rPr>
        <w:t xml:space="preserve"> only</w:t>
      </w:r>
    </w:p>
    <w:p w:rsidR="00A404AA" w:rsidRDefault="00A404AA" w:rsidP="00A404AA">
      <w:pPr>
        <w:spacing w:after="0"/>
        <w:rPr>
          <w:sz w:val="24"/>
        </w:rPr>
      </w:pPr>
      <w:r w:rsidRPr="00A404AA">
        <w:rPr>
          <w:sz w:val="24"/>
        </w:rPr>
        <w:t>To remain approved for VA’s GI Bill programs, schools must charge in-state tui</w:t>
      </w:r>
      <w:r>
        <w:rPr>
          <w:sz w:val="24"/>
        </w:rPr>
        <w:t>tion and fees</w:t>
      </w:r>
      <w:r w:rsidRPr="00A404AA">
        <w:rPr>
          <w:sz w:val="24"/>
        </w:rPr>
        <w:t xml:space="preserve"> to “covered individuals.” A “covered individual” is defined in the Choice Act as:</w:t>
      </w:r>
    </w:p>
    <w:p w:rsidR="00A404AA" w:rsidRPr="00A404AA" w:rsidRDefault="00A404AA" w:rsidP="00A404AA">
      <w:pPr>
        <w:spacing w:after="0"/>
        <w:rPr>
          <w:sz w:val="24"/>
        </w:rPr>
      </w:pPr>
    </w:p>
    <w:p w:rsidR="00A404AA" w:rsidRPr="00A404AA" w:rsidRDefault="00A404AA" w:rsidP="00AC4F2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404AA">
        <w:rPr>
          <w:sz w:val="24"/>
        </w:rPr>
        <w:t xml:space="preserve">A </w:t>
      </w:r>
      <w:r w:rsidRPr="00DF7C3E">
        <w:rPr>
          <w:b/>
          <w:sz w:val="24"/>
        </w:rPr>
        <w:t>Veteran</w:t>
      </w:r>
      <w:r w:rsidRPr="00A404AA">
        <w:rPr>
          <w:sz w:val="24"/>
        </w:rPr>
        <w:t xml:space="preserve"> who </w:t>
      </w:r>
      <w:r w:rsidRPr="00A404AA">
        <w:rPr>
          <w:b/>
          <w:sz w:val="24"/>
        </w:rPr>
        <w:t>lives in the state</w:t>
      </w:r>
      <w:r w:rsidRPr="00A404AA">
        <w:rPr>
          <w:sz w:val="24"/>
        </w:rPr>
        <w:t xml:space="preserve"> in which the institution of higher learning is located</w:t>
      </w:r>
      <w:r>
        <w:rPr>
          <w:sz w:val="24"/>
        </w:rPr>
        <w:t xml:space="preserve"> </w:t>
      </w:r>
      <w:r w:rsidRPr="00A404AA">
        <w:rPr>
          <w:sz w:val="24"/>
        </w:rPr>
        <w:t xml:space="preserve">(regardless of his/her formal state of residence) and enrolls in </w:t>
      </w:r>
      <w:r w:rsidRPr="00A404AA">
        <w:rPr>
          <w:sz w:val="24"/>
        </w:rPr>
        <w:t xml:space="preserve">the school </w:t>
      </w:r>
      <w:r w:rsidRPr="00A404AA">
        <w:rPr>
          <w:b/>
          <w:sz w:val="24"/>
        </w:rPr>
        <w:t xml:space="preserve">within three years of </w:t>
      </w:r>
      <w:r w:rsidRPr="00A404AA">
        <w:rPr>
          <w:b/>
          <w:sz w:val="24"/>
        </w:rPr>
        <w:t>discharge</w:t>
      </w:r>
      <w:r w:rsidRPr="00A404AA">
        <w:rPr>
          <w:sz w:val="24"/>
        </w:rPr>
        <w:t xml:space="preserve"> from a period of active duty service of 90 days or more.</w:t>
      </w:r>
    </w:p>
    <w:p w:rsidR="00A404AA" w:rsidRPr="00A404AA" w:rsidRDefault="00A404AA" w:rsidP="005A400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404AA">
        <w:rPr>
          <w:sz w:val="24"/>
        </w:rPr>
        <w:t xml:space="preserve">A </w:t>
      </w:r>
      <w:r w:rsidRPr="00DF7C3E">
        <w:rPr>
          <w:b/>
          <w:sz w:val="24"/>
        </w:rPr>
        <w:t xml:space="preserve">spouse or child </w:t>
      </w:r>
      <w:r w:rsidRPr="00A404AA">
        <w:rPr>
          <w:sz w:val="24"/>
        </w:rPr>
        <w:t xml:space="preserve">using transferred benefits who </w:t>
      </w:r>
      <w:r w:rsidRPr="00A404AA">
        <w:rPr>
          <w:b/>
          <w:sz w:val="24"/>
        </w:rPr>
        <w:t>lives in the state</w:t>
      </w:r>
      <w:r w:rsidRPr="00A404AA">
        <w:rPr>
          <w:sz w:val="24"/>
        </w:rPr>
        <w:t xml:space="preserve"> in which the institution of</w:t>
      </w:r>
      <w:r w:rsidRPr="00A404AA">
        <w:rPr>
          <w:sz w:val="24"/>
        </w:rPr>
        <w:t xml:space="preserve"> </w:t>
      </w:r>
      <w:r w:rsidRPr="00A404AA">
        <w:rPr>
          <w:sz w:val="24"/>
        </w:rPr>
        <w:t>higher learning is located (regardless of his/her formal state of residence) and enrolls in the</w:t>
      </w:r>
      <w:r w:rsidRPr="00A404AA">
        <w:rPr>
          <w:sz w:val="24"/>
        </w:rPr>
        <w:t xml:space="preserve"> </w:t>
      </w:r>
      <w:r w:rsidRPr="00A404AA">
        <w:rPr>
          <w:sz w:val="24"/>
        </w:rPr>
        <w:t xml:space="preserve">school </w:t>
      </w:r>
      <w:r w:rsidRPr="00DF7C3E">
        <w:rPr>
          <w:b/>
          <w:sz w:val="24"/>
        </w:rPr>
        <w:t>within 3 years of the transferor’s discharge</w:t>
      </w:r>
      <w:r w:rsidRPr="00A404AA">
        <w:rPr>
          <w:sz w:val="24"/>
        </w:rPr>
        <w:t xml:space="preserve"> from a period of active duty service of 90</w:t>
      </w:r>
      <w:r>
        <w:rPr>
          <w:sz w:val="24"/>
        </w:rPr>
        <w:t xml:space="preserve"> </w:t>
      </w:r>
      <w:r w:rsidRPr="00A404AA">
        <w:rPr>
          <w:sz w:val="24"/>
        </w:rPr>
        <w:t>days or more.</w:t>
      </w:r>
    </w:p>
    <w:p w:rsidR="00A404AA" w:rsidRDefault="00A404AA" w:rsidP="00EF1884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404AA">
        <w:rPr>
          <w:sz w:val="24"/>
        </w:rPr>
        <w:t xml:space="preserve">A spouse or child using benefits under the Marine Gunnery Sergeant John David </w:t>
      </w:r>
      <w:r w:rsidRPr="00DF7C3E">
        <w:rPr>
          <w:b/>
          <w:sz w:val="24"/>
        </w:rPr>
        <w:t>Fry</w:t>
      </w:r>
      <w:r w:rsidRPr="00DF7C3E">
        <w:rPr>
          <w:b/>
          <w:sz w:val="24"/>
        </w:rPr>
        <w:t xml:space="preserve"> </w:t>
      </w:r>
      <w:r w:rsidRPr="00DF7C3E">
        <w:rPr>
          <w:b/>
          <w:sz w:val="24"/>
        </w:rPr>
        <w:t>Scholarship</w:t>
      </w:r>
      <w:r w:rsidRPr="00A404AA">
        <w:rPr>
          <w:sz w:val="24"/>
        </w:rPr>
        <w:t xml:space="preserve"> who </w:t>
      </w:r>
      <w:r w:rsidRPr="00DF7C3E">
        <w:rPr>
          <w:b/>
          <w:sz w:val="24"/>
        </w:rPr>
        <w:t>lives in the state</w:t>
      </w:r>
      <w:r w:rsidRPr="00A404AA">
        <w:rPr>
          <w:sz w:val="24"/>
        </w:rPr>
        <w:t xml:space="preserve"> in which the institution of higher learning is located</w:t>
      </w:r>
      <w:r w:rsidRPr="00A404AA">
        <w:rPr>
          <w:sz w:val="24"/>
        </w:rPr>
        <w:t xml:space="preserve"> </w:t>
      </w:r>
      <w:r w:rsidRPr="00A404AA">
        <w:rPr>
          <w:sz w:val="24"/>
        </w:rPr>
        <w:t xml:space="preserve">(regardless of his/her formal state of residence) and enrolls in the school </w:t>
      </w:r>
      <w:r w:rsidRPr="00DF7C3E">
        <w:rPr>
          <w:b/>
          <w:sz w:val="24"/>
        </w:rPr>
        <w:t>within three years of</w:t>
      </w:r>
      <w:r w:rsidRPr="00DF7C3E">
        <w:rPr>
          <w:b/>
          <w:sz w:val="24"/>
        </w:rPr>
        <w:t xml:space="preserve"> </w:t>
      </w:r>
      <w:r w:rsidRPr="00DF7C3E">
        <w:rPr>
          <w:b/>
          <w:sz w:val="24"/>
        </w:rPr>
        <w:t xml:space="preserve">the </w:t>
      </w:r>
      <w:proofErr w:type="spellStart"/>
      <w:r w:rsidRPr="00DF7C3E">
        <w:rPr>
          <w:b/>
          <w:sz w:val="24"/>
        </w:rPr>
        <w:t>Servicemember’s</w:t>
      </w:r>
      <w:proofErr w:type="spellEnd"/>
      <w:r w:rsidRPr="00DF7C3E">
        <w:rPr>
          <w:b/>
          <w:sz w:val="24"/>
        </w:rPr>
        <w:t xml:space="preserve"> death</w:t>
      </w:r>
      <w:r w:rsidRPr="00A404AA">
        <w:rPr>
          <w:sz w:val="24"/>
        </w:rPr>
        <w:t xml:space="preserve"> in the line of duty following a period of active duty service of 90</w:t>
      </w:r>
      <w:r>
        <w:rPr>
          <w:sz w:val="24"/>
        </w:rPr>
        <w:t xml:space="preserve"> </w:t>
      </w:r>
      <w:r w:rsidRPr="00A404AA">
        <w:rPr>
          <w:sz w:val="24"/>
        </w:rPr>
        <w:t>days or more.</w:t>
      </w:r>
    </w:p>
    <w:p w:rsidR="00DF7C3E" w:rsidRDefault="00DF7C3E" w:rsidP="00DF7C3E">
      <w:pPr>
        <w:spacing w:after="0"/>
        <w:rPr>
          <w:sz w:val="24"/>
        </w:rPr>
      </w:pPr>
    </w:p>
    <w:p w:rsidR="00DF7C3E" w:rsidRDefault="00DF7C3E" w:rsidP="00DF7C3E">
      <w:pPr>
        <w:spacing w:after="0"/>
        <w:rPr>
          <w:i/>
          <w:sz w:val="24"/>
        </w:rPr>
      </w:pPr>
      <w:r w:rsidRPr="00DF7C3E">
        <w:rPr>
          <w:i/>
          <w:sz w:val="24"/>
        </w:rPr>
        <w:t>Note: Individuals who initially meet the requirements above will maintain “covered individual”</w:t>
      </w:r>
      <w:r w:rsidRPr="00DF7C3E">
        <w:rPr>
          <w:i/>
          <w:sz w:val="24"/>
        </w:rPr>
        <w:t xml:space="preserve"> </w:t>
      </w:r>
      <w:r w:rsidRPr="00DF7C3E">
        <w:rPr>
          <w:i/>
          <w:sz w:val="24"/>
        </w:rPr>
        <w:t>status as long as they remain continuously enrolled at the institution of higher learning, even if they</w:t>
      </w:r>
      <w:r w:rsidRPr="00DF7C3E">
        <w:rPr>
          <w:i/>
          <w:sz w:val="24"/>
        </w:rPr>
        <w:t xml:space="preserve"> </w:t>
      </w:r>
      <w:r w:rsidRPr="00DF7C3E">
        <w:rPr>
          <w:i/>
          <w:sz w:val="24"/>
        </w:rPr>
        <w:t>are outside the 3-year window or enroll in multiple programs.</w:t>
      </w:r>
    </w:p>
    <w:p w:rsidR="00DF7C3E" w:rsidRDefault="00DF7C3E" w:rsidP="00DF7C3E">
      <w:pPr>
        <w:spacing w:after="0"/>
        <w:rPr>
          <w:i/>
          <w:sz w:val="24"/>
        </w:rPr>
      </w:pPr>
    </w:p>
    <w:p w:rsidR="00DF7C3E" w:rsidRDefault="00DF7C3E" w:rsidP="00DF7C3E">
      <w:pPr>
        <w:spacing w:after="0"/>
        <w:rPr>
          <w:sz w:val="24"/>
        </w:rPr>
      </w:pPr>
      <w:r>
        <w:rPr>
          <w:sz w:val="24"/>
        </w:rPr>
        <w:t xml:space="preserve">Select the box above indicating your status as a “covered individual” and indicate your </w:t>
      </w:r>
      <w:r>
        <w:rPr>
          <w:b/>
          <w:sz w:val="24"/>
        </w:rPr>
        <w:t>current</w:t>
      </w:r>
      <w:r>
        <w:rPr>
          <w:sz w:val="24"/>
        </w:rPr>
        <w:t xml:space="preserve"> address below:</w:t>
      </w:r>
    </w:p>
    <w:p w:rsidR="00944FA1" w:rsidRDefault="00944FA1" w:rsidP="00DF7C3E">
      <w:pPr>
        <w:spacing w:after="0"/>
        <w:rPr>
          <w:sz w:val="24"/>
        </w:rPr>
      </w:pPr>
    </w:p>
    <w:p w:rsidR="00DF7C3E" w:rsidRDefault="00DF7C3E" w:rsidP="00DF7C3E">
      <w:pPr>
        <w:spacing w:after="0"/>
        <w:rPr>
          <w:sz w:val="24"/>
        </w:rPr>
      </w:pPr>
    </w:p>
    <w:p w:rsidR="00DF7C3E" w:rsidRDefault="00DF7C3E" w:rsidP="00DF7C3E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F7C3E" w:rsidRDefault="00DF7C3E" w:rsidP="00DF7C3E">
      <w:pPr>
        <w:spacing w:after="0"/>
        <w:rPr>
          <w:sz w:val="24"/>
        </w:rPr>
      </w:pPr>
      <w:r>
        <w:rPr>
          <w:sz w:val="24"/>
        </w:rPr>
        <w:t>Street                                                                     City                                    State               ZIP</w:t>
      </w:r>
    </w:p>
    <w:p w:rsidR="00AA5CD1" w:rsidRDefault="00AA5CD1" w:rsidP="00DF7C3E">
      <w:pPr>
        <w:spacing w:after="0"/>
        <w:rPr>
          <w:sz w:val="24"/>
        </w:rPr>
      </w:pPr>
    </w:p>
    <w:p w:rsidR="00AA5CD1" w:rsidRDefault="00AA5CD1" w:rsidP="00DF7C3E">
      <w:pPr>
        <w:spacing w:after="0"/>
        <w:rPr>
          <w:sz w:val="24"/>
        </w:rPr>
      </w:pPr>
    </w:p>
    <w:p w:rsidR="00AA5CD1" w:rsidRDefault="00AA5CD1" w:rsidP="00DF7C3E">
      <w:pPr>
        <w:spacing w:after="0"/>
        <w:rPr>
          <w:sz w:val="24"/>
        </w:rPr>
      </w:pPr>
    </w:p>
    <w:p w:rsidR="00AA5CD1" w:rsidRDefault="00AA5CD1" w:rsidP="00DF7C3E">
      <w:pPr>
        <w:spacing w:after="0"/>
        <w:rPr>
          <w:sz w:val="24"/>
        </w:rPr>
      </w:pPr>
      <w:r>
        <w:rPr>
          <w:sz w:val="24"/>
        </w:rPr>
        <w:t>_______________________________                               ____</w:t>
      </w:r>
      <w:r w:rsidRPr="00AA5CD1">
        <w:rPr>
          <w:sz w:val="24"/>
        </w:rPr>
        <w:t>___________________________</w:t>
      </w:r>
      <w:r>
        <w:rPr>
          <w:sz w:val="24"/>
        </w:rPr>
        <w:t xml:space="preserve">   </w:t>
      </w:r>
    </w:p>
    <w:p w:rsidR="00AA5CD1" w:rsidRDefault="00AA5CD1" w:rsidP="00DF7C3E">
      <w:pPr>
        <w:spacing w:after="0"/>
        <w:rPr>
          <w:sz w:val="24"/>
        </w:rPr>
      </w:pPr>
      <w:r>
        <w:rPr>
          <w:sz w:val="24"/>
        </w:rPr>
        <w:t>Signature of Beneficiary              Date                                School Certifying Official            Date</w:t>
      </w:r>
    </w:p>
    <w:p w:rsidR="00AA5CD1" w:rsidRDefault="00AA5CD1" w:rsidP="00DF7C3E">
      <w:pPr>
        <w:spacing w:after="0"/>
        <w:rPr>
          <w:sz w:val="24"/>
        </w:rPr>
      </w:pPr>
    </w:p>
    <w:p w:rsidR="00AA5CD1" w:rsidRDefault="00AA5CD1" w:rsidP="00DF7C3E">
      <w:pPr>
        <w:spacing w:after="0"/>
        <w:rPr>
          <w:sz w:val="24"/>
        </w:rPr>
      </w:pPr>
      <w:r>
        <w:rPr>
          <w:sz w:val="24"/>
        </w:rPr>
        <w:t xml:space="preserve">_______________________________                               </w:t>
      </w:r>
      <w:r w:rsidRPr="00AA5CD1">
        <w:rPr>
          <w:sz w:val="24"/>
        </w:rPr>
        <w:t>_______________________________</w:t>
      </w:r>
    </w:p>
    <w:p w:rsidR="00AA5CD1" w:rsidRPr="00DF7C3E" w:rsidRDefault="00944FA1" w:rsidP="00DF7C3E">
      <w:pPr>
        <w:spacing w:after="0"/>
        <w:rPr>
          <w:sz w:val="24"/>
        </w:rPr>
      </w:pPr>
      <w:r>
        <w:rPr>
          <w:sz w:val="24"/>
        </w:rPr>
        <w:t>Name</w:t>
      </w:r>
      <w:r w:rsidR="00AA5CD1"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                      </w:t>
      </w:r>
      <w:bookmarkStart w:id="0" w:name="_GoBack"/>
      <w:bookmarkEnd w:id="0"/>
      <w:r w:rsidR="00AA5CD1">
        <w:rPr>
          <w:sz w:val="24"/>
        </w:rPr>
        <w:t xml:space="preserve">  Name</w:t>
      </w:r>
    </w:p>
    <w:sectPr w:rsidR="00AA5CD1" w:rsidRPr="00DF7C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8B" w:rsidRDefault="00A74C8B" w:rsidP="00A74C8B">
      <w:pPr>
        <w:spacing w:after="0" w:line="240" w:lineRule="auto"/>
      </w:pPr>
      <w:r>
        <w:separator/>
      </w:r>
    </w:p>
  </w:endnote>
  <w:endnote w:type="continuationSeparator" w:id="0">
    <w:p w:rsidR="00A74C8B" w:rsidRDefault="00A74C8B" w:rsidP="00A7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8B" w:rsidRDefault="00A74C8B" w:rsidP="00A74C8B">
      <w:pPr>
        <w:spacing w:after="0" w:line="240" w:lineRule="auto"/>
      </w:pPr>
      <w:r>
        <w:separator/>
      </w:r>
    </w:p>
  </w:footnote>
  <w:footnote w:type="continuationSeparator" w:id="0">
    <w:p w:rsidR="00A74C8B" w:rsidRDefault="00A74C8B" w:rsidP="00A7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8B" w:rsidRDefault="00A74C8B" w:rsidP="00A74C8B">
    <w:pPr>
      <w:pStyle w:val="Header"/>
      <w:jc w:val="center"/>
    </w:pPr>
    <w:r>
      <w:rPr>
        <w:noProof/>
      </w:rPr>
      <w:drawing>
        <wp:inline distT="0" distB="0" distL="0" distR="0">
          <wp:extent cx="426720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Rich-Blue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A62"/>
    <w:multiLevelType w:val="hybridMultilevel"/>
    <w:tmpl w:val="86DE74BE"/>
    <w:lvl w:ilvl="0" w:tplc="FE7C69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03470"/>
    <w:multiLevelType w:val="hybridMultilevel"/>
    <w:tmpl w:val="B5D404D2"/>
    <w:lvl w:ilvl="0" w:tplc="0B7CE2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AA"/>
    <w:rsid w:val="002E49A2"/>
    <w:rsid w:val="00944FA1"/>
    <w:rsid w:val="00A404AA"/>
    <w:rsid w:val="00A74C8B"/>
    <w:rsid w:val="00AA5CD1"/>
    <w:rsid w:val="00D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AAD11"/>
  <w15:chartTrackingRefBased/>
  <w15:docId w15:val="{C3441689-FD3F-4D2A-BD6D-7B530C85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C8B"/>
  </w:style>
  <w:style w:type="paragraph" w:styleId="Footer">
    <w:name w:val="footer"/>
    <w:basedOn w:val="Normal"/>
    <w:link w:val="FooterChar"/>
    <w:uiPriority w:val="99"/>
    <w:unhideWhenUsed/>
    <w:rsid w:val="00A74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C. Tamm</dc:creator>
  <cp:keywords/>
  <dc:description/>
  <cp:lastModifiedBy>Stephen C. Tamm</cp:lastModifiedBy>
  <cp:revision>3</cp:revision>
  <dcterms:created xsi:type="dcterms:W3CDTF">2018-04-09T19:56:00Z</dcterms:created>
  <dcterms:modified xsi:type="dcterms:W3CDTF">2018-04-09T20:24:00Z</dcterms:modified>
</cp:coreProperties>
</file>