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059A" w:rsidR="00032F5D" w:rsidP="628CBB1D" w:rsidRDefault="0038059A" w14:paraId="4333E528" w14:textId="77777777" w14:noSpellErr="1">
      <w:pPr>
        <w:pStyle w:val="Subtitle"/>
        <w:numPr>
          <w:numId w:val="0"/>
        </w:numPr>
        <w:rPr>
          <w:rFonts w:ascii="Cambria" w:hAnsi="Cambria" w:eastAsia="" w:cs="" w:eastAsiaTheme="majorEastAsia" w:cstheme="majorBidi"/>
          <w:b w:val="1"/>
          <w:bCs w:val="1"/>
          <w:color w:val="0E3354"/>
        </w:rPr>
      </w:pPr>
      <w:bookmarkStart w:name="_Toc488850727" w:id="0"/>
      <w:bookmarkStart w:name="_GoBack" w:id="1"/>
      <w:r w:rsidRPr="628CBB1D" w:rsidR="0038059A">
        <w:rPr>
          <w:rFonts w:ascii="Cambria" w:hAnsi="Cambria" w:eastAsia="" w:cs="" w:eastAsiaTheme="majorEastAsia" w:cstheme="majorBidi"/>
          <w:b w:val="1"/>
          <w:bCs w:val="1"/>
          <w:color w:val="0E3354"/>
          <w:kern w:val="28"/>
        </w:rPr>
        <w:t xml:space="preserve">Guidance for Districts for Mathematics during COVID-19 </w:t>
      </w:r>
      <w:bookmarkEnd w:id="1"/>
      <w:r w:rsidRPr="628CBB1D" w:rsidR="0038059A">
        <w:rPr>
          <w:rFonts w:ascii="Cambria" w:hAnsi="Cambria" w:eastAsia="" w:cs="" w:eastAsiaTheme="majorEastAsia" w:cstheme="majorBidi"/>
          <w:b w:val="1"/>
          <w:bCs w:val="1"/>
          <w:color w:val="0E3354"/>
          <w:kern w:val="28"/>
        </w:rPr>
        <w:t xml:space="preserve">Closures </w:t>
      </w:r>
    </w:p>
    <w:bookmarkEnd w:id="0"/>
    <w:p w:rsidR="04676891" w:rsidP="58609E37" w:rsidRDefault="04676891" w14:paraId="6E8AE135" w14:textId="3C8C6739">
      <w:pPr>
        <w:spacing w:after="160" w:line="259" w:lineRule="auto"/>
        <w:jc w:val="left"/>
        <w:rPr>
          <w:rFonts w:ascii="Calibri" w:hAnsi="Calibri" w:eastAsia="Calibri" w:cs="Calibri"/>
          <w:b w:val="0"/>
          <w:bCs w:val="0"/>
          <w:i w:val="0"/>
          <w:iCs w:val="0"/>
          <w:noProof w:val="0"/>
          <w:color w:val="auto"/>
          <w:sz w:val="24"/>
          <w:szCs w:val="24"/>
          <w:lang w:val="en-US"/>
        </w:rPr>
      </w:pPr>
      <w:r w:rsidRPr="58609E37" w:rsidR="04676891">
        <w:rPr>
          <w:rFonts w:ascii="Calibri" w:hAnsi="Calibri" w:eastAsia="Calibri" w:cs="Calibri"/>
          <w:b w:val="0"/>
          <w:bCs w:val="0"/>
          <w:i w:val="0"/>
          <w:iCs w:val="0"/>
          <w:noProof w:val="0"/>
          <w:color w:val="auto"/>
          <w:sz w:val="24"/>
          <w:szCs w:val="24"/>
          <w:lang w:val="en-US"/>
        </w:rPr>
        <w:t xml:space="preserve">The Idaho State Department of Education has strong partnerships with our Universities </w:t>
      </w:r>
      <w:r w:rsidRPr="58609E37" w:rsidR="04676891">
        <w:rPr>
          <w:rFonts w:ascii="Calibri" w:hAnsi="Calibri" w:eastAsia="Calibri" w:cs="Calibri"/>
          <w:b w:val="0"/>
          <w:bCs w:val="0"/>
          <w:i w:val="0"/>
          <w:iCs w:val="0"/>
          <w:noProof w:val="0"/>
          <w:color w:val="auto"/>
          <w:sz w:val="24"/>
          <w:szCs w:val="24"/>
          <w:lang w:val="en-US"/>
        </w:rPr>
        <w:t>through</w:t>
      </w:r>
      <w:r w:rsidRPr="58609E37" w:rsidR="04676891">
        <w:rPr>
          <w:rFonts w:ascii="Calibri" w:hAnsi="Calibri" w:eastAsia="Calibri" w:cs="Calibri"/>
          <w:b w:val="0"/>
          <w:bCs w:val="0"/>
          <w:i w:val="0"/>
          <w:iCs w:val="0"/>
          <w:noProof w:val="0"/>
          <w:color w:val="auto"/>
          <w:sz w:val="24"/>
          <w:szCs w:val="24"/>
          <w:lang w:val="en-US"/>
        </w:rPr>
        <w:t xml:space="preserve"> our Idaho Regional Math Centers (RMC). We also have partnerships with Idaho Digital Learning Alliance (IDLA), Imagine Learning, Curriculum Associates, College Board, K</w:t>
      </w:r>
      <w:r w:rsidRPr="58609E37" w:rsidR="1FBD0342">
        <w:rPr>
          <w:rFonts w:ascii="Calibri" w:hAnsi="Calibri" w:eastAsia="Calibri" w:cs="Calibri"/>
          <w:b w:val="0"/>
          <w:bCs w:val="0"/>
          <w:i w:val="0"/>
          <w:iCs w:val="0"/>
          <w:noProof w:val="0"/>
          <w:color w:val="auto"/>
          <w:sz w:val="24"/>
          <w:szCs w:val="24"/>
          <w:lang w:val="en-US"/>
        </w:rPr>
        <w:t>ha</w:t>
      </w:r>
      <w:r w:rsidRPr="58609E37" w:rsidR="04676891">
        <w:rPr>
          <w:rFonts w:ascii="Calibri" w:hAnsi="Calibri" w:eastAsia="Calibri" w:cs="Calibri"/>
          <w:b w:val="0"/>
          <w:bCs w:val="0"/>
          <w:i w:val="0"/>
          <w:iCs w:val="0"/>
          <w:noProof w:val="0"/>
          <w:color w:val="auto"/>
          <w:sz w:val="24"/>
          <w:szCs w:val="24"/>
          <w:lang w:val="en-US"/>
        </w:rPr>
        <w:t>n Academy</w:t>
      </w:r>
      <w:r w:rsidRPr="58609E37" w:rsidR="0CE4E86A">
        <w:rPr>
          <w:rFonts w:ascii="Calibri" w:hAnsi="Calibri" w:eastAsia="Calibri" w:cs="Calibri"/>
          <w:b w:val="0"/>
          <w:bCs w:val="0"/>
          <w:i w:val="0"/>
          <w:iCs w:val="0"/>
          <w:noProof w:val="0"/>
          <w:color w:val="auto"/>
          <w:sz w:val="24"/>
          <w:szCs w:val="24"/>
          <w:lang w:val="en-US"/>
        </w:rPr>
        <w:t xml:space="preserve"> and ALEXS PPL</w:t>
      </w:r>
      <w:r w:rsidRPr="58609E37" w:rsidR="7958D4D0">
        <w:rPr>
          <w:rFonts w:ascii="Calibri" w:hAnsi="Calibri" w:eastAsia="Calibri" w:cs="Calibri"/>
          <w:b w:val="0"/>
          <w:bCs w:val="0"/>
          <w:i w:val="0"/>
          <w:iCs w:val="0"/>
          <w:noProof w:val="0"/>
          <w:color w:val="auto"/>
          <w:sz w:val="24"/>
          <w:szCs w:val="24"/>
          <w:lang w:val="en-US"/>
        </w:rPr>
        <w:t>. These partners</w:t>
      </w:r>
      <w:r w:rsidRPr="58609E37" w:rsidR="04676891">
        <w:rPr>
          <w:rFonts w:ascii="Calibri" w:hAnsi="Calibri" w:eastAsia="Calibri" w:cs="Calibri"/>
          <w:b w:val="0"/>
          <w:bCs w:val="0"/>
          <w:i w:val="0"/>
          <w:iCs w:val="0"/>
          <w:noProof w:val="0"/>
          <w:color w:val="auto"/>
          <w:sz w:val="24"/>
          <w:szCs w:val="24"/>
          <w:lang w:val="en-US"/>
        </w:rPr>
        <w:t xml:space="preserve"> can help districts set up</w:t>
      </w:r>
      <w:r w:rsidRPr="58609E37" w:rsidR="10FD3A53">
        <w:rPr>
          <w:rFonts w:ascii="Calibri" w:hAnsi="Calibri" w:eastAsia="Calibri" w:cs="Calibri"/>
          <w:b w:val="0"/>
          <w:bCs w:val="0"/>
          <w:i w:val="0"/>
          <w:iCs w:val="0"/>
          <w:noProof w:val="0"/>
          <w:color w:val="auto"/>
          <w:sz w:val="24"/>
          <w:szCs w:val="24"/>
          <w:lang w:val="en-US"/>
        </w:rPr>
        <w:t xml:space="preserve"> both</w:t>
      </w:r>
      <w:r w:rsidRPr="58609E37" w:rsidR="04676891">
        <w:rPr>
          <w:rFonts w:ascii="Calibri" w:hAnsi="Calibri" w:eastAsia="Calibri" w:cs="Calibri"/>
          <w:b w:val="0"/>
          <w:bCs w:val="0"/>
          <w:i w:val="0"/>
          <w:iCs w:val="0"/>
          <w:noProof w:val="0"/>
          <w:color w:val="auto"/>
          <w:sz w:val="24"/>
          <w:szCs w:val="24"/>
          <w:lang w:val="en-US"/>
        </w:rPr>
        <w:t xml:space="preserve"> </w:t>
      </w:r>
      <w:r w:rsidRPr="58609E37" w:rsidR="3E82894A">
        <w:rPr>
          <w:rFonts w:ascii="Calibri" w:hAnsi="Calibri" w:eastAsia="Calibri" w:cs="Calibri"/>
          <w:b w:val="0"/>
          <w:bCs w:val="0"/>
          <w:i w:val="0"/>
          <w:iCs w:val="0"/>
          <w:noProof w:val="0"/>
          <w:color w:val="auto"/>
          <w:sz w:val="24"/>
          <w:szCs w:val="24"/>
          <w:lang w:val="en-US"/>
        </w:rPr>
        <w:t xml:space="preserve">online </w:t>
      </w:r>
      <w:r w:rsidRPr="58609E37" w:rsidR="53933FFE">
        <w:rPr>
          <w:rFonts w:ascii="Calibri" w:hAnsi="Calibri" w:eastAsia="Calibri" w:cs="Calibri"/>
          <w:b w:val="0"/>
          <w:bCs w:val="0"/>
          <w:i w:val="0"/>
          <w:iCs w:val="0"/>
          <w:noProof w:val="0"/>
          <w:color w:val="auto"/>
          <w:sz w:val="24"/>
          <w:szCs w:val="24"/>
          <w:lang w:val="en-US"/>
        </w:rPr>
        <w:t xml:space="preserve">and face to face </w:t>
      </w:r>
      <w:r w:rsidRPr="58609E37" w:rsidR="04676891">
        <w:rPr>
          <w:rFonts w:ascii="Calibri" w:hAnsi="Calibri" w:eastAsia="Calibri" w:cs="Calibri"/>
          <w:b w:val="0"/>
          <w:bCs w:val="0"/>
          <w:i w:val="0"/>
          <w:iCs w:val="0"/>
          <w:noProof w:val="0"/>
          <w:color w:val="auto"/>
          <w:sz w:val="24"/>
          <w:szCs w:val="24"/>
          <w:lang w:val="en-US"/>
        </w:rPr>
        <w:t xml:space="preserve">learning experiences for students. </w:t>
      </w:r>
    </w:p>
    <w:p w:rsidR="04676891" w:rsidP="5017E486" w:rsidRDefault="04676891" w14:paraId="3F48CC8A" w14:textId="03496FB8">
      <w:pPr>
        <w:spacing w:after="160" w:line="259" w:lineRule="auto"/>
        <w:jc w:val="left"/>
        <w:rPr>
          <w:rFonts w:ascii="Calibri" w:hAnsi="Calibri" w:eastAsia="Calibri" w:cs="Calibri"/>
          <w:b w:val="0"/>
          <w:bCs w:val="0"/>
          <w:i w:val="0"/>
          <w:iCs w:val="0"/>
          <w:noProof w:val="0"/>
          <w:color w:val="auto"/>
          <w:sz w:val="24"/>
          <w:szCs w:val="24"/>
          <w:lang w:val="en-US"/>
        </w:rPr>
      </w:pPr>
      <w:r w:rsidRPr="5017E486" w:rsidR="04676891">
        <w:rPr>
          <w:rFonts w:ascii="Calibri" w:hAnsi="Calibri" w:eastAsia="Calibri" w:cs="Calibri"/>
          <w:b w:val="0"/>
          <w:bCs w:val="0"/>
          <w:i w:val="0"/>
          <w:iCs w:val="0"/>
          <w:noProof w:val="0"/>
          <w:color w:val="auto"/>
          <w:sz w:val="24"/>
          <w:szCs w:val="24"/>
          <w:lang w:val="en-US"/>
        </w:rPr>
        <w:t>As much as possible, we encourage teachers and districts to keep students in a systematic</w:t>
      </w:r>
      <w:r w:rsidRPr="5017E486" w:rsidR="5916BFD9">
        <w:rPr>
          <w:rFonts w:ascii="Calibri" w:hAnsi="Calibri" w:eastAsia="Calibri" w:cs="Calibri"/>
          <w:b w:val="0"/>
          <w:bCs w:val="0"/>
          <w:i w:val="0"/>
          <w:iCs w:val="0"/>
          <w:noProof w:val="0"/>
          <w:color w:val="auto"/>
          <w:sz w:val="24"/>
          <w:szCs w:val="24"/>
          <w:lang w:val="en-US"/>
        </w:rPr>
        <w:t>,</w:t>
      </w:r>
      <w:r w:rsidRPr="5017E486" w:rsidR="04676891">
        <w:rPr>
          <w:rFonts w:ascii="Calibri" w:hAnsi="Calibri" w:eastAsia="Calibri" w:cs="Calibri"/>
          <w:b w:val="0"/>
          <w:bCs w:val="0"/>
          <w:i w:val="0"/>
          <w:iCs w:val="0"/>
          <w:noProof w:val="0"/>
          <w:color w:val="auto"/>
          <w:sz w:val="24"/>
          <w:szCs w:val="24"/>
          <w:lang w:val="en-US"/>
        </w:rPr>
        <w:t xml:space="preserve"> sequential program of instruction for mathematics as opposed to random activities. Guide students toward a series of learning experiences within a topic for conceptual development. This is also a good time for review of previously learned content, vocabulary and practice of basic calculation skills. Utilize both online and paper and pencil resources as well as materials such as flashcards, games</w:t>
      </w:r>
      <w:r w:rsidRPr="5017E486" w:rsidR="12092D04">
        <w:rPr>
          <w:rFonts w:ascii="Calibri" w:hAnsi="Calibri" w:eastAsia="Calibri" w:cs="Calibri"/>
          <w:b w:val="0"/>
          <w:bCs w:val="0"/>
          <w:i w:val="0"/>
          <w:iCs w:val="0"/>
          <w:noProof w:val="0"/>
          <w:color w:val="auto"/>
          <w:sz w:val="24"/>
          <w:szCs w:val="24"/>
          <w:lang w:val="en-US"/>
        </w:rPr>
        <w:t>, books</w:t>
      </w:r>
      <w:r w:rsidRPr="5017E486" w:rsidR="04676891">
        <w:rPr>
          <w:rFonts w:ascii="Calibri" w:hAnsi="Calibri" w:eastAsia="Calibri" w:cs="Calibri"/>
          <w:b w:val="0"/>
          <w:bCs w:val="0"/>
          <w:i w:val="0"/>
          <w:iCs w:val="0"/>
          <w:noProof w:val="0"/>
          <w:color w:val="auto"/>
          <w:sz w:val="24"/>
          <w:szCs w:val="24"/>
          <w:lang w:val="en-US"/>
        </w:rPr>
        <w:t xml:space="preserve"> and even Legos or cheerios from home. </w:t>
      </w:r>
    </w:p>
    <w:p w:rsidR="04676891" w:rsidP="628CBB1D" w:rsidRDefault="04676891" w14:paraId="5369B518" w14:textId="3C6CCB5A">
      <w:pPr>
        <w:spacing w:after="160" w:line="259" w:lineRule="auto"/>
        <w:jc w:val="left"/>
        <w:rPr>
          <w:rFonts w:ascii="Calibri" w:hAnsi="Calibri" w:eastAsia="Calibri" w:cs="Calibri"/>
          <w:b w:val="0"/>
          <w:bCs w:val="0"/>
          <w:i w:val="0"/>
          <w:iCs w:val="0"/>
          <w:noProof w:val="0"/>
          <w:color w:val="auto"/>
          <w:sz w:val="24"/>
          <w:szCs w:val="24"/>
          <w:lang w:val="en-US"/>
        </w:rPr>
      </w:pPr>
      <w:r w:rsidRPr="628CBB1D" w:rsidR="04676891">
        <w:rPr>
          <w:rFonts w:ascii="Calibri" w:hAnsi="Calibri" w:eastAsia="Calibri" w:cs="Calibri"/>
          <w:b w:val="0"/>
          <w:bCs w:val="0"/>
          <w:i w:val="0"/>
          <w:iCs w:val="0"/>
          <w:noProof w:val="0"/>
          <w:color w:val="auto"/>
          <w:sz w:val="24"/>
          <w:szCs w:val="24"/>
          <w:lang w:val="en-US"/>
        </w:rPr>
        <w:t>Below are resources available through each of our partners.</w:t>
      </w:r>
    </w:p>
    <w:p w:rsidRPr="0038059A" w:rsidR="0038059A" w:rsidP="0038059A" w:rsidRDefault="0038059A" w14:paraId="3DEA171E" w14:textId="77777777">
      <w:pPr>
        <w:pStyle w:val="paragraph"/>
        <w:spacing w:before="0" w:beforeAutospacing="0" w:after="0" w:afterAutospacing="0"/>
        <w:textAlignment w:val="baseline"/>
        <w:rPr>
          <w:rFonts w:ascii="Segoe UI" w:hAnsi="Segoe UI" w:cs="Segoe UI"/>
          <w:sz w:val="28"/>
          <w:szCs w:val="28"/>
        </w:rPr>
      </w:pPr>
      <w:r w:rsidRPr="0038059A">
        <w:rPr>
          <w:rStyle w:val="normaltextrun"/>
          <w:rFonts w:ascii="Calibri" w:hAnsi="Calibri" w:cs="Calibri"/>
          <w:b/>
          <w:bCs/>
          <w:sz w:val="28"/>
          <w:szCs w:val="28"/>
          <w:u w:val="single"/>
        </w:rPr>
        <w:t>Regional Math Centers</w:t>
      </w:r>
      <w:r w:rsidRPr="0038059A">
        <w:rPr>
          <w:rStyle w:val="eop"/>
          <w:rFonts w:cs="Calibri"/>
          <w:sz w:val="28"/>
          <w:szCs w:val="28"/>
        </w:rPr>
        <w:t> </w:t>
      </w:r>
    </w:p>
    <w:p w:rsidRPr="0038059A" w:rsidR="0038059A" w:rsidP="0038059A" w:rsidRDefault="0038059A" w14:paraId="5885B443" w14:textId="77777777">
      <w:pPr>
        <w:pStyle w:val="paragraph"/>
        <w:spacing w:before="0" w:beforeAutospacing="0" w:after="0" w:afterAutospacing="0"/>
        <w:textAlignment w:val="baseline"/>
        <w:rPr>
          <w:rFonts w:ascii="Segoe UI" w:hAnsi="Segoe UI" w:cs="Segoe UI"/>
        </w:rPr>
      </w:pPr>
      <w:r w:rsidRPr="0038059A">
        <w:rPr>
          <w:rStyle w:val="eop"/>
          <w:rFonts w:cs="Calibri"/>
        </w:rPr>
        <w:t> </w:t>
      </w:r>
    </w:p>
    <w:p w:rsidRPr="0038059A" w:rsidR="0038059A" w:rsidP="628CBB1D" w:rsidRDefault="0038059A" w14:paraId="1C614A6E" w14:textId="6B792E86">
      <w:pPr>
        <w:pStyle w:val="paragraph"/>
        <w:spacing w:before="0" w:beforeAutospacing="off" w:after="0" w:afterAutospacing="off"/>
        <w:textAlignment w:val="baseline"/>
        <w:rPr>
          <w:rFonts w:ascii="Segoe UI" w:hAnsi="Segoe UI" w:cs="Segoe UI"/>
        </w:rPr>
      </w:pPr>
      <w:r w:rsidRPr="628CBB1D" w:rsidR="0038059A">
        <w:rPr>
          <w:rStyle w:val="normaltextrun"/>
          <w:rFonts w:ascii="Calibri" w:hAnsi="Calibri" w:cs="Calibri"/>
        </w:rPr>
        <w:t xml:space="preserve">Our Regional Math Center Directors will work with the Regional Math Specialists to support school districts in their region in whatever ways the schools and districts need. </w:t>
      </w:r>
      <w:r w:rsidRPr="628CBB1D" w:rsidR="01128968">
        <w:rPr>
          <w:rStyle w:val="normaltextrun"/>
          <w:rFonts w:ascii="Calibri" w:hAnsi="Calibri" w:cs="Calibri"/>
        </w:rPr>
        <w:t xml:space="preserve">The RMCs are in the process of developing websites with </w:t>
      </w:r>
      <w:r w:rsidRPr="628CBB1D" w:rsidR="0038059A">
        <w:rPr>
          <w:rStyle w:val="normaltextrun"/>
          <w:rFonts w:ascii="Calibri" w:hAnsi="Calibri" w:cs="Calibri"/>
        </w:rPr>
        <w:t>high quality math resources for</w:t>
      </w:r>
      <w:r w:rsidRPr="628CBB1D" w:rsidR="03F6CFC9">
        <w:rPr>
          <w:rStyle w:val="normaltextrun"/>
          <w:rFonts w:ascii="Calibri" w:hAnsi="Calibri" w:cs="Calibri"/>
        </w:rPr>
        <w:t xml:space="preserve"> teachers to use with their</w:t>
      </w:r>
      <w:r w:rsidRPr="628CBB1D" w:rsidR="0038059A">
        <w:rPr>
          <w:rStyle w:val="normaltextrun"/>
          <w:rFonts w:ascii="Calibri" w:hAnsi="Calibri" w:cs="Calibri"/>
        </w:rPr>
        <w:t xml:space="preserve"> students. Our team will be continuously adding materials to their websites in the event of long-term school closures in their regions.  </w:t>
      </w:r>
      <w:r w:rsidRPr="628CBB1D" w:rsidR="0038059A">
        <w:rPr>
          <w:rStyle w:val="eop"/>
          <w:rFonts w:cs="Calibri"/>
        </w:rPr>
        <w:t> </w:t>
      </w:r>
    </w:p>
    <w:p w:rsidR="628CBB1D" w:rsidP="628CBB1D" w:rsidRDefault="628CBB1D" w14:paraId="1AFA1A2C" w14:textId="55CE0B01">
      <w:pPr>
        <w:pStyle w:val="paragraph"/>
        <w:spacing w:before="0" w:beforeAutospacing="off" w:after="0" w:afterAutospacing="off"/>
        <w:rPr>
          <w:rStyle w:val="eop"/>
          <w:rFonts w:cs="Calibri"/>
        </w:rPr>
      </w:pPr>
    </w:p>
    <w:p w:rsidRPr="0038059A" w:rsidR="0038059A" w:rsidP="0038059A" w:rsidRDefault="0038059A" w14:paraId="1D1297B7"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Here is the contact information for the Director of each Regional Math Center.</w:t>
      </w:r>
      <w:r w:rsidRPr="0038059A">
        <w:rPr>
          <w:rStyle w:val="eop"/>
          <w:rFonts w:cs="Calibri"/>
        </w:rPr>
        <w:t> </w:t>
      </w:r>
    </w:p>
    <w:p w:rsidRPr="0038059A" w:rsidR="0038059A" w:rsidP="0038059A" w:rsidRDefault="0038059A" w14:paraId="6D52FA94" w14:textId="77777777">
      <w:pPr>
        <w:pStyle w:val="paragraph"/>
        <w:spacing w:before="0" w:beforeAutospacing="0" w:after="0" w:afterAutospacing="0"/>
        <w:textAlignment w:val="baseline"/>
        <w:rPr>
          <w:rFonts w:ascii="Segoe UI" w:hAnsi="Segoe UI" w:cs="Segoe UI"/>
        </w:rPr>
      </w:pPr>
      <w:r w:rsidRPr="0038059A">
        <w:rPr>
          <w:rStyle w:val="eop"/>
          <w:rFonts w:cs="Calibri"/>
        </w:rPr>
        <w:t> </w:t>
      </w:r>
    </w:p>
    <w:p w:rsidRPr="0038059A" w:rsidR="0038059A" w:rsidP="0038059A" w:rsidRDefault="0038059A" w14:paraId="2363FB53"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Region 1 Regional Math Center University of Idaho    </w:t>
      </w:r>
      <w:r w:rsidRPr="0038059A">
        <w:rPr>
          <w:rStyle w:val="eop"/>
          <w:rFonts w:cs="Calibri"/>
        </w:rPr>
        <w:t> </w:t>
      </w:r>
    </w:p>
    <w:p w:rsidRPr="0038059A" w:rsidR="0038059A" w:rsidP="0038059A" w:rsidRDefault="0038059A" w14:paraId="4DAD66DC"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  </w:t>
      </w:r>
      <w:hyperlink w:tgtFrame="_blank" w:history="1" r:id="rId11">
        <w:r w:rsidRPr="0038059A">
          <w:rPr>
            <w:rStyle w:val="normaltextrun"/>
            <w:rFonts w:ascii="Calibri" w:hAnsi="Calibri" w:cs="Calibri"/>
            <w:color w:val="0563C1"/>
            <w:u w:val="single"/>
          </w:rPr>
          <w:t>https://www.uidaho.edu/cda/outreach/regional-math-centers</w:t>
        </w:r>
      </w:hyperlink>
      <w:r w:rsidRPr="0038059A">
        <w:rPr>
          <w:rStyle w:val="eop"/>
          <w:rFonts w:cs="Calibri"/>
        </w:rPr>
        <w:t> </w:t>
      </w:r>
    </w:p>
    <w:p w:rsidRPr="0038059A" w:rsidR="0038059A" w:rsidP="0038059A" w:rsidRDefault="0038059A" w14:paraId="104FD93F"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Director: Julie Amador      </w:t>
      </w:r>
      <w:hyperlink w:tgtFrame="_blank" w:history="1" r:id="rId12">
        <w:r w:rsidRPr="0038059A">
          <w:rPr>
            <w:rStyle w:val="normaltextrun"/>
            <w:rFonts w:ascii="Calibri" w:hAnsi="Calibri" w:cs="Calibri"/>
            <w:color w:val="0563C1"/>
            <w:u w:val="single"/>
          </w:rPr>
          <w:t>irmc@uidaho.edu</w:t>
        </w:r>
      </w:hyperlink>
      <w:r w:rsidRPr="0038059A">
        <w:rPr>
          <w:rStyle w:val="eop"/>
          <w:rFonts w:cs="Calibri"/>
        </w:rPr>
        <w:t> </w:t>
      </w:r>
    </w:p>
    <w:p w:rsidRPr="0038059A" w:rsidR="0038059A" w:rsidP="0038059A" w:rsidRDefault="0038059A" w14:paraId="624DF8C3" w14:textId="77777777">
      <w:pPr>
        <w:pStyle w:val="paragraph"/>
        <w:spacing w:before="0" w:beforeAutospacing="0" w:after="0" w:afterAutospacing="0"/>
        <w:textAlignment w:val="baseline"/>
        <w:rPr>
          <w:rFonts w:ascii="Segoe UI" w:hAnsi="Segoe UI" w:cs="Segoe UI"/>
        </w:rPr>
      </w:pPr>
      <w:r w:rsidRPr="0038059A">
        <w:rPr>
          <w:rStyle w:val="eop"/>
          <w:rFonts w:cs="Calibri"/>
        </w:rPr>
        <w:t> </w:t>
      </w:r>
    </w:p>
    <w:p w:rsidRPr="0038059A" w:rsidR="0038059A" w:rsidP="0038059A" w:rsidRDefault="0038059A" w14:paraId="644D377D"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Region 2 Regional Math Center </w:t>
      </w:r>
      <w:r w:rsidRPr="0038059A">
        <w:rPr>
          <w:rStyle w:val="eop"/>
          <w:rFonts w:cs="Calibri"/>
        </w:rPr>
        <w:t> </w:t>
      </w:r>
    </w:p>
    <w:p w:rsidRPr="0038059A" w:rsidR="0038059A" w:rsidP="0038059A" w:rsidRDefault="0038059A" w14:paraId="0156B0C6"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  </w:t>
      </w:r>
      <w:hyperlink w:tgtFrame="_blank" w:history="1" r:id="rId13">
        <w:r w:rsidRPr="0038059A">
          <w:rPr>
            <w:rStyle w:val="normaltextrun"/>
            <w:rFonts w:ascii="Calibri" w:hAnsi="Calibri" w:cs="Calibri"/>
            <w:color w:val="0563C1"/>
            <w:u w:val="single"/>
          </w:rPr>
          <w:t>https://www.lcsc.edu/irmc/contact-irmc</w:t>
        </w:r>
      </w:hyperlink>
      <w:r w:rsidRPr="0038059A">
        <w:rPr>
          <w:rStyle w:val="eop"/>
          <w:rFonts w:cs="Calibri"/>
        </w:rPr>
        <w:t> </w:t>
      </w:r>
    </w:p>
    <w:p w:rsidRPr="0038059A" w:rsidR="0038059A" w:rsidP="0038059A" w:rsidRDefault="0038059A" w14:paraId="75C840CB"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 xml:space="preserve">Director: Kacey </w:t>
      </w:r>
      <w:proofErr w:type="spellStart"/>
      <w:r w:rsidRPr="0038059A">
        <w:rPr>
          <w:rStyle w:val="normaltextrun"/>
          <w:rFonts w:ascii="Calibri" w:hAnsi="Calibri" w:cs="Calibri"/>
        </w:rPr>
        <w:t>Diemert</w:t>
      </w:r>
      <w:proofErr w:type="spellEnd"/>
      <w:r w:rsidRPr="0038059A">
        <w:rPr>
          <w:rStyle w:val="normaltextrun"/>
          <w:rFonts w:ascii="Calibri" w:hAnsi="Calibri" w:cs="Calibri"/>
        </w:rPr>
        <w:t>     </w:t>
      </w:r>
      <w:hyperlink w:tgtFrame="_blank" w:history="1" r:id="rId14">
        <w:r w:rsidRPr="0038059A">
          <w:rPr>
            <w:rStyle w:val="normaltextrun"/>
            <w:rFonts w:ascii="Calibri" w:hAnsi="Calibri" w:cs="Calibri"/>
            <w:color w:val="0563C1"/>
            <w:u w:val="single"/>
          </w:rPr>
          <w:t>kmdiemert@lcsc.edu</w:t>
        </w:r>
      </w:hyperlink>
      <w:r w:rsidRPr="0038059A">
        <w:rPr>
          <w:rStyle w:val="eop"/>
          <w:rFonts w:cs="Calibri"/>
        </w:rPr>
        <w:t> </w:t>
      </w:r>
    </w:p>
    <w:p w:rsidRPr="0038059A" w:rsidR="0038059A" w:rsidP="0038059A" w:rsidRDefault="0038059A" w14:paraId="1E6A93AD" w14:textId="77777777">
      <w:pPr>
        <w:pStyle w:val="paragraph"/>
        <w:spacing w:before="0" w:beforeAutospacing="0" w:after="0" w:afterAutospacing="0"/>
        <w:textAlignment w:val="baseline"/>
        <w:rPr>
          <w:rFonts w:ascii="Segoe UI" w:hAnsi="Segoe UI" w:cs="Segoe UI"/>
        </w:rPr>
      </w:pPr>
      <w:r w:rsidRPr="0038059A">
        <w:rPr>
          <w:rStyle w:val="eop"/>
          <w:rFonts w:cs="Calibri"/>
        </w:rPr>
        <w:t> </w:t>
      </w:r>
    </w:p>
    <w:p w:rsidRPr="0038059A" w:rsidR="0038059A" w:rsidP="0038059A" w:rsidRDefault="0038059A" w14:paraId="79B01076"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Regions 3 &amp; 4 Regional Math Center</w:t>
      </w:r>
      <w:r w:rsidRPr="0038059A">
        <w:rPr>
          <w:rStyle w:val="eop"/>
          <w:rFonts w:cs="Calibri"/>
        </w:rPr>
        <w:t> </w:t>
      </w:r>
    </w:p>
    <w:p w:rsidRPr="0038059A" w:rsidR="0038059A" w:rsidP="0038059A" w:rsidRDefault="0038059A" w14:paraId="72747D0B"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  </w:t>
      </w:r>
      <w:hyperlink w:tgtFrame="_blank" w:history="1" r:id="rId15">
        <w:r w:rsidRPr="0038059A">
          <w:rPr>
            <w:rStyle w:val="normaltextrun"/>
            <w:rFonts w:ascii="Calibri" w:hAnsi="Calibri" w:cs="Calibri"/>
            <w:color w:val="0563C1"/>
            <w:u w:val="single"/>
          </w:rPr>
          <w:t>https://www.boisestate.edu/rmc</w:t>
        </w:r>
      </w:hyperlink>
      <w:r w:rsidRPr="0038059A">
        <w:rPr>
          <w:rStyle w:val="eop"/>
          <w:rFonts w:cs="Calibri"/>
        </w:rPr>
        <w:t> </w:t>
      </w:r>
    </w:p>
    <w:p w:rsidRPr="0038059A" w:rsidR="0038059A" w:rsidP="628CBB1D" w:rsidRDefault="0038059A" w14:paraId="79EE0AB3" w14:textId="3A8C72A4">
      <w:pPr>
        <w:pStyle w:val="paragraph"/>
        <w:spacing w:before="0" w:beforeAutospacing="off" w:after="0" w:afterAutospacing="off"/>
        <w:textAlignment w:val="baseline"/>
        <w:rPr>
          <w:rFonts w:ascii="Segoe UI" w:hAnsi="Segoe UI" w:cs="Segoe UI"/>
        </w:rPr>
      </w:pPr>
      <w:r w:rsidRPr="628CBB1D" w:rsidR="0038059A">
        <w:rPr>
          <w:rStyle w:val="normaltextrun"/>
          <w:rFonts w:ascii="Calibri" w:hAnsi="Calibri" w:cs="Calibri"/>
        </w:rPr>
        <w:t>Director: Michele Carney     </w:t>
      </w:r>
      <w:hyperlink r:id="R25cd7694556e435e">
        <w:r w:rsidRPr="628CBB1D" w:rsidR="0038059A">
          <w:rPr>
            <w:rStyle w:val="normaltextrun"/>
            <w:rFonts w:ascii="Calibri" w:hAnsi="Calibri" w:cs="Calibri"/>
            <w:color w:val="0563C1"/>
            <w:u w:val="single"/>
          </w:rPr>
          <w:t>michelecarney@boisestate.edu</w:t>
        </w:r>
      </w:hyperlink>
      <w:r w:rsidRPr="628CBB1D" w:rsidR="0038059A">
        <w:rPr>
          <w:rStyle w:val="eop"/>
          <w:rFonts w:cs="Calibri"/>
        </w:rPr>
        <w:t> </w:t>
      </w:r>
    </w:p>
    <w:p w:rsidRPr="0038059A" w:rsidR="0038059A" w:rsidP="0038059A" w:rsidRDefault="0038059A" w14:paraId="3C1D7109" w14:textId="77777777">
      <w:pPr>
        <w:pStyle w:val="paragraph"/>
        <w:spacing w:before="0" w:beforeAutospacing="0" w:after="0" w:afterAutospacing="0"/>
        <w:textAlignment w:val="baseline"/>
        <w:rPr>
          <w:rFonts w:ascii="Segoe UI" w:hAnsi="Segoe UI" w:cs="Segoe UI"/>
        </w:rPr>
      </w:pPr>
      <w:r w:rsidRPr="0038059A">
        <w:rPr>
          <w:rStyle w:val="eop"/>
          <w:rFonts w:cs="Calibri"/>
        </w:rPr>
        <w:t> </w:t>
      </w:r>
    </w:p>
    <w:p w:rsidRPr="0038059A" w:rsidR="0038059A" w:rsidP="0038059A" w:rsidRDefault="0038059A" w14:paraId="5086316C"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Regions 5 &amp; 6 Regional Math Center </w:t>
      </w:r>
      <w:r w:rsidRPr="0038059A">
        <w:rPr>
          <w:rStyle w:val="eop"/>
          <w:rFonts w:cs="Calibri"/>
        </w:rPr>
        <w:t> </w:t>
      </w:r>
    </w:p>
    <w:p w:rsidRPr="0038059A" w:rsidR="0038059A" w:rsidP="0038059A" w:rsidRDefault="0038059A" w14:paraId="4722DD31"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Director: </w:t>
      </w:r>
      <w:hyperlink w:tgtFrame="_blank" w:history="1" r:id="rId17">
        <w:r w:rsidRPr="0038059A">
          <w:rPr>
            <w:rStyle w:val="normaltextrun"/>
            <w:rFonts w:ascii="Calibri" w:hAnsi="Calibri" w:cs="Calibri"/>
            <w:color w:val="0563C1"/>
            <w:u w:val="single"/>
          </w:rPr>
          <w:t>https://www.isu.edu/rmc</w:t>
        </w:r>
      </w:hyperlink>
      <w:r w:rsidRPr="0038059A">
        <w:rPr>
          <w:rStyle w:val="eop"/>
          <w:rFonts w:cs="Calibri"/>
        </w:rPr>
        <w:t> </w:t>
      </w:r>
    </w:p>
    <w:p w:rsidRPr="0038059A" w:rsidR="0038059A" w:rsidP="0038059A" w:rsidRDefault="0038059A" w14:paraId="1F8C7C4A"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Director: Angie Godfrey     godfange@isu.edu</w:t>
      </w:r>
      <w:r w:rsidRPr="0038059A">
        <w:rPr>
          <w:rStyle w:val="eop"/>
          <w:rFonts w:cs="Calibri"/>
        </w:rPr>
        <w:t> </w:t>
      </w:r>
    </w:p>
    <w:p w:rsidR="5DF8479C" w:rsidP="369ED84B" w:rsidRDefault="5DF8479C" w14:paraId="67E0C2B6" w14:textId="3C9403B4">
      <w:pPr>
        <w:spacing w:before="0" w:beforeAutospacing="off" w:after="0" w:afterAutospacing="off"/>
        <w:rPr>
          <w:rFonts w:ascii="Segoe UI" w:hAnsi="Segoe UI" w:cs="Segoe UI"/>
          <w:sz w:val="28"/>
          <w:szCs w:val="28"/>
        </w:rPr>
      </w:pPr>
      <w:r w:rsidRPr="369ED84B">
        <w:rPr>
          <w:rStyle w:val="pagebreaktextspan"/>
          <w:rFonts w:ascii="Segoe UI" w:hAnsi="Segoe UI" w:cs="Segoe UI"/>
          <w:color w:val="666666"/>
        </w:rPr>
        <w:br w:type="page"/>
      </w:r>
      <w:r w:rsidRPr="369ED84B" w:rsidR="5DF8479C">
        <w:rPr>
          <w:rStyle w:val="normaltextrun"/>
          <w:rFonts w:ascii="Calibri" w:hAnsi="Calibri" w:cs="Calibri"/>
          <w:b w:val="1"/>
          <w:bCs w:val="1"/>
          <w:sz w:val="28"/>
          <w:szCs w:val="28"/>
          <w:u w:val="single"/>
        </w:rPr>
        <w:t>Idaho Digital Learning Academy</w:t>
      </w:r>
      <w:r w:rsidRPr="369ED84B" w:rsidR="5DF8479C">
        <w:rPr>
          <w:rStyle w:val="eop"/>
          <w:rFonts w:cs="Calibri"/>
          <w:sz w:val="28"/>
          <w:szCs w:val="28"/>
        </w:rPr>
        <w:t> </w:t>
      </w:r>
    </w:p>
    <w:p w:rsidR="5017E486" w:rsidP="5017E486" w:rsidRDefault="5017E486" w14:paraId="3584A6CE" w14:textId="636AC16D">
      <w:pPr>
        <w:pStyle w:val="paragraph"/>
        <w:spacing w:before="0" w:beforeAutospacing="off" w:after="0" w:afterAutospacing="off"/>
        <w:rPr>
          <w:rStyle w:val="eop"/>
          <w:rFonts w:cs="Calibri"/>
          <w:sz w:val="24"/>
          <w:szCs w:val="24"/>
        </w:rPr>
      </w:pPr>
    </w:p>
    <w:p w:rsidR="5DF8479C" w:rsidP="5017E486" w:rsidRDefault="5DF8479C" w14:paraId="3FDB62B7" w14:textId="0306C4D1">
      <w:pPr>
        <w:pStyle w:val="paragraph"/>
        <w:spacing w:before="0" w:beforeAutospacing="off" w:after="0" w:afterAutospacing="off"/>
        <w:rPr>
          <w:rFonts w:ascii="Calibri" w:hAnsi="Calibri" w:eastAsia="Calibri" w:cs="Calibri"/>
          <w:noProof w:val="0"/>
          <w:color w:val="auto"/>
          <w:lang w:val="en-US"/>
        </w:rPr>
      </w:pPr>
      <w:r w:rsidRPr="369ED84B" w:rsidR="5DF8479C">
        <w:rPr>
          <w:rStyle w:val="eop"/>
          <w:rFonts w:ascii="Calibri" w:hAnsi="Calibri" w:eastAsia="Calibri" w:cs="Calibri"/>
          <w:color w:val="auto"/>
          <w:sz w:val="24"/>
          <w:szCs w:val="24"/>
        </w:rPr>
        <w:t xml:space="preserve">Math Teachers can go to </w:t>
      </w:r>
      <w:hyperlink r:id="R754081bacba84cc2">
        <w:r w:rsidRPr="369ED84B" w:rsidR="5DF8479C">
          <w:rPr>
            <w:rStyle w:val="Hyperlink"/>
            <w:rFonts w:ascii="Calibri" w:hAnsi="Calibri" w:eastAsia="Calibri" w:cs="Calibri"/>
            <w:noProof w:val="0"/>
            <w:color w:val="0070C0"/>
            <w:u w:val="single"/>
            <w:lang w:val="en-US"/>
          </w:rPr>
          <w:t>eday.idahodigitallearning.org</w:t>
        </w:r>
      </w:hyperlink>
      <w:r w:rsidRPr="369ED84B" w:rsidR="5DF8479C">
        <w:rPr>
          <w:rFonts w:ascii="Calibri" w:hAnsi="Calibri" w:eastAsia="Calibri" w:cs="Calibri"/>
          <w:noProof w:val="0"/>
          <w:color w:val="auto"/>
          <w:lang w:val="en-US"/>
        </w:rPr>
        <w:t xml:space="preserve"> to sign up for full course content from IDLA. The content is created by Idaho teachers to the Idaho Standards. Math content is available through IDLA for the following classes:  </w:t>
      </w:r>
    </w:p>
    <w:p w:rsidR="5017E486" w:rsidP="5017E486" w:rsidRDefault="5017E486" w14:paraId="4B3C7309" w14:textId="78451C89">
      <w:pPr>
        <w:pStyle w:val="paragraph"/>
        <w:spacing w:before="0" w:beforeAutospacing="off" w:after="0" w:afterAutospacing="off"/>
        <w:rPr>
          <w:rFonts w:ascii="Calibri" w:hAnsi="Calibri" w:eastAsia="Calibri" w:cs="Calibri"/>
          <w:noProof w:val="0"/>
          <w:color w:val="auto"/>
          <w:lang w:val="en-US"/>
        </w:rPr>
      </w:pPr>
    </w:p>
    <w:p w:rsidR="5DF8479C" w:rsidP="5017E486" w:rsidRDefault="5DF8479C" w14:paraId="2A2092D5" w14:textId="033B69EC">
      <w:pPr>
        <w:spacing w:after="0" w:afterAutospacing="off"/>
        <w:rPr>
          <w:rFonts w:ascii="Calibri" w:hAnsi="Calibri" w:eastAsia="Calibri" w:cs="Calibri"/>
          <w:noProof w:val="0"/>
          <w:color w:val="auto"/>
          <w:lang w:val="en-US"/>
        </w:rPr>
      </w:pPr>
      <w:r w:rsidRPr="369ED84B" w:rsidR="5DF8479C">
        <w:rPr>
          <w:rFonts w:ascii="Calibri" w:hAnsi="Calibri" w:eastAsia="Calibri" w:cs="Calibri"/>
          <w:noProof w:val="0"/>
          <w:color w:val="auto"/>
          <w:lang w:val="en-US"/>
        </w:rPr>
        <w:t>Algebra 1A</w:t>
      </w:r>
      <w:r>
        <w:br/>
      </w:r>
      <w:r w:rsidRPr="369ED84B" w:rsidR="5DF8479C">
        <w:rPr>
          <w:rFonts w:ascii="Calibri" w:hAnsi="Calibri" w:eastAsia="Calibri" w:cs="Calibri"/>
          <w:noProof w:val="0"/>
          <w:color w:val="auto"/>
          <w:lang w:val="en-US"/>
        </w:rPr>
        <w:t xml:space="preserve"> Algebra 1B</w:t>
      </w:r>
      <w:r>
        <w:br/>
      </w:r>
      <w:r w:rsidRPr="369ED84B" w:rsidR="5DF8479C">
        <w:rPr>
          <w:rFonts w:ascii="Calibri" w:hAnsi="Calibri" w:eastAsia="Calibri" w:cs="Calibri"/>
          <w:noProof w:val="0"/>
          <w:color w:val="auto"/>
          <w:lang w:val="en-US"/>
        </w:rPr>
        <w:t xml:space="preserve"> Algebra 2A</w:t>
      </w:r>
      <w:r>
        <w:br/>
      </w:r>
      <w:r w:rsidRPr="369ED84B" w:rsidR="5DF8479C">
        <w:rPr>
          <w:rFonts w:ascii="Calibri" w:hAnsi="Calibri" w:eastAsia="Calibri" w:cs="Calibri"/>
          <w:noProof w:val="0"/>
          <w:color w:val="auto"/>
          <w:lang w:val="en-US"/>
        </w:rPr>
        <w:t xml:space="preserve"> Algebra 2B</w:t>
      </w:r>
      <w:r>
        <w:br/>
      </w:r>
      <w:r w:rsidRPr="369ED84B" w:rsidR="5DF8479C">
        <w:rPr>
          <w:rFonts w:ascii="Calibri" w:hAnsi="Calibri" w:eastAsia="Calibri" w:cs="Calibri"/>
          <w:noProof w:val="0"/>
          <w:color w:val="auto"/>
          <w:lang w:val="en-US"/>
        </w:rPr>
        <w:t xml:space="preserve"> College Algebra</w:t>
      </w:r>
    </w:p>
    <w:p w:rsidR="5DF8479C" w:rsidP="5017E486" w:rsidRDefault="5DF8479C" w14:paraId="36EDE82A" w14:textId="2FDC5358">
      <w:pPr>
        <w:spacing w:after="0" w:afterAutospacing="off"/>
        <w:rPr>
          <w:rFonts w:ascii="Calibri" w:hAnsi="Calibri" w:eastAsia="Calibri" w:cs="Calibri"/>
          <w:noProof w:val="0"/>
          <w:color w:val="auto"/>
          <w:lang w:val="en-US"/>
        </w:rPr>
      </w:pPr>
      <w:r w:rsidRPr="5017E486" w:rsidR="5DF8479C">
        <w:rPr>
          <w:rFonts w:ascii="Calibri" w:hAnsi="Calibri" w:eastAsia="Calibri" w:cs="Calibri"/>
          <w:noProof w:val="0"/>
          <w:color w:val="auto"/>
          <w:lang w:val="en-US"/>
        </w:rPr>
        <w:t>Math 7A</w:t>
      </w:r>
      <w:r>
        <w:br/>
      </w:r>
      <w:r w:rsidRPr="5017E486" w:rsidR="5DF8479C">
        <w:rPr>
          <w:rFonts w:ascii="Calibri" w:hAnsi="Calibri" w:eastAsia="Calibri" w:cs="Calibri"/>
          <w:noProof w:val="0"/>
          <w:color w:val="auto"/>
          <w:lang w:val="en-US"/>
        </w:rPr>
        <w:t xml:space="preserve"> Math 7B</w:t>
      </w:r>
      <w:r>
        <w:br/>
      </w:r>
      <w:r w:rsidRPr="5017E486" w:rsidR="5DF8479C">
        <w:rPr>
          <w:rFonts w:ascii="Calibri" w:hAnsi="Calibri" w:eastAsia="Calibri" w:cs="Calibri"/>
          <w:noProof w:val="0"/>
          <w:color w:val="auto"/>
          <w:lang w:val="en-US"/>
        </w:rPr>
        <w:t xml:space="preserve"> Math 8A</w:t>
      </w:r>
      <w:r>
        <w:br/>
      </w:r>
      <w:r w:rsidRPr="5017E486" w:rsidR="5DF8479C">
        <w:rPr>
          <w:rFonts w:ascii="Calibri" w:hAnsi="Calibri" w:eastAsia="Calibri" w:cs="Calibri"/>
          <w:noProof w:val="0"/>
          <w:color w:val="auto"/>
          <w:lang w:val="en-US"/>
        </w:rPr>
        <w:t xml:space="preserve"> Math 8B</w:t>
      </w:r>
      <w:r>
        <w:br/>
      </w:r>
      <w:r w:rsidRPr="5017E486" w:rsidR="5DF8479C">
        <w:rPr>
          <w:rFonts w:ascii="Calibri" w:hAnsi="Calibri" w:eastAsia="Calibri" w:cs="Calibri"/>
          <w:noProof w:val="0"/>
          <w:color w:val="auto"/>
          <w:lang w:val="en-US"/>
        </w:rPr>
        <w:t xml:space="preserve"> Trigonometry</w:t>
      </w:r>
      <w:r>
        <w:br/>
      </w:r>
      <w:r w:rsidRPr="5017E486" w:rsidR="5DF8479C">
        <w:rPr>
          <w:rFonts w:ascii="Calibri" w:hAnsi="Calibri" w:eastAsia="Calibri" w:cs="Calibri"/>
          <w:noProof w:val="0"/>
          <w:color w:val="auto"/>
          <w:lang w:val="en-US"/>
        </w:rPr>
        <w:t xml:space="preserve"> Integrated Math A</w:t>
      </w:r>
      <w:r>
        <w:br/>
      </w:r>
      <w:r w:rsidRPr="5017E486" w:rsidR="5DF8479C">
        <w:rPr>
          <w:rFonts w:ascii="Calibri" w:hAnsi="Calibri" w:eastAsia="Calibri" w:cs="Calibri"/>
          <w:noProof w:val="0"/>
          <w:color w:val="auto"/>
          <w:lang w:val="en-US"/>
        </w:rPr>
        <w:t xml:space="preserve"> Integrated Math B</w:t>
      </w:r>
    </w:p>
    <w:p w:rsidR="5017E486" w:rsidP="5017E486" w:rsidRDefault="5017E486" w14:paraId="6D54CEF6" w14:textId="18B6BB19">
      <w:pPr>
        <w:pStyle w:val="Normal"/>
        <w:spacing w:after="0" w:afterAutospacing="off"/>
        <w:rPr>
          <w:rFonts w:ascii="Calibri" w:hAnsi="Calibri" w:eastAsia="Calibri" w:cs="Calibri"/>
          <w:noProof w:val="0"/>
          <w:color w:val="auto"/>
          <w:lang w:val="en-US"/>
        </w:rPr>
      </w:pPr>
    </w:p>
    <w:p w:rsidR="5DF8479C" w:rsidP="5017E486" w:rsidRDefault="5DF8479C" w14:paraId="04BECFCB" w14:textId="3F7E6BCC">
      <w:pPr>
        <w:spacing w:after="0" w:afterAutospacing="off"/>
        <w:rPr>
          <w:rFonts w:ascii="Calibri" w:hAnsi="Calibri" w:eastAsia="Calibri" w:cs="Calibri"/>
          <w:noProof w:val="0"/>
          <w:color w:val="auto"/>
          <w:lang w:val="en-US"/>
        </w:rPr>
      </w:pPr>
      <w:r w:rsidRPr="0D18CDF1" w:rsidR="5DF8479C">
        <w:rPr>
          <w:rFonts w:ascii="Calibri" w:hAnsi="Calibri" w:eastAsia="Calibri" w:cs="Calibri"/>
          <w:noProof w:val="0"/>
          <w:color w:val="auto"/>
          <w:lang w:val="en-US"/>
        </w:rPr>
        <w:t>Other subjects are also available. See</w:t>
      </w:r>
      <w:r w:rsidRPr="0D18CDF1" w:rsidR="5DF8479C">
        <w:rPr>
          <w:rFonts w:ascii="Calibri" w:hAnsi="Calibri" w:eastAsia="Calibri" w:cs="Calibri"/>
          <w:noProof w:val="0"/>
          <w:color w:val="2B63AC" w:themeColor="background2" w:themeTint="FF" w:themeShade="80"/>
          <w:lang w:val="en-US"/>
        </w:rPr>
        <w:t xml:space="preserve"> </w:t>
      </w:r>
      <w:hyperlink r:id="R204ec42747074aef">
        <w:r w:rsidRPr="0D18CDF1" w:rsidR="5DF8479C">
          <w:rPr>
            <w:rStyle w:val="Hyperlink"/>
            <w:rFonts w:ascii="Calibri" w:hAnsi="Calibri" w:eastAsia="Calibri" w:cs="Calibri"/>
            <w:noProof w:val="0"/>
            <w:color w:val="2B63AC" w:themeColor="background2" w:themeTint="FF" w:themeShade="80"/>
            <w:u w:val="single"/>
            <w:lang w:val="en-US"/>
          </w:rPr>
          <w:t>eday.idahodigitallearning.org</w:t>
        </w:r>
      </w:hyperlink>
      <w:r w:rsidRPr="0D18CDF1" w:rsidR="5DF8479C">
        <w:rPr>
          <w:rFonts w:ascii="Calibri" w:hAnsi="Calibri" w:eastAsia="Calibri" w:cs="Calibri"/>
          <w:noProof w:val="0"/>
          <w:color w:val="2B63AC" w:themeColor="background2" w:themeTint="FF" w:themeShade="80"/>
          <w:lang w:val="en-US"/>
        </w:rPr>
        <w:t xml:space="preserve"> </w:t>
      </w:r>
      <w:r w:rsidRPr="0D18CDF1" w:rsidR="5DF8479C">
        <w:rPr>
          <w:rFonts w:ascii="Calibri" w:hAnsi="Calibri" w:eastAsia="Calibri" w:cs="Calibri"/>
          <w:noProof w:val="0"/>
          <w:color w:val="auto"/>
          <w:lang w:val="en-US"/>
        </w:rPr>
        <w:t xml:space="preserve"> for more information. </w:t>
      </w:r>
    </w:p>
    <w:p w:rsidR="5DF8479C" w:rsidP="5017E486" w:rsidRDefault="5DF8479C" w14:paraId="3399707D" w14:textId="4B807356">
      <w:pPr>
        <w:pStyle w:val="paragraph"/>
        <w:spacing w:before="0" w:beforeAutospacing="off" w:after="0" w:afterAutospacing="off"/>
        <w:rPr>
          <w:rFonts w:ascii="Calibri" w:hAnsi="Calibri" w:eastAsia="Calibri" w:cs="Calibri"/>
          <w:noProof w:val="0"/>
          <w:color w:val="0000FF"/>
          <w:sz w:val="22"/>
          <w:szCs w:val="22"/>
          <w:u w:val="single"/>
          <w:lang w:val="en-US"/>
        </w:rPr>
      </w:pPr>
      <w:r w:rsidRPr="5017E486" w:rsidR="5DF8479C">
        <w:rPr>
          <w:rFonts w:ascii="Calibri" w:hAnsi="Calibri" w:eastAsia="Calibri" w:cs="Calibri"/>
          <w:noProof w:val="0"/>
          <w:lang w:val="en-US"/>
        </w:rPr>
        <w:t xml:space="preserve">IDLA is also organizing resources in the Idaho Digital Learning Portal at </w:t>
      </w:r>
      <w:hyperlink r:id="R91a515cee6a249e6">
        <w:r w:rsidRPr="5017E486" w:rsidR="5DF8479C">
          <w:rPr>
            <w:rStyle w:val="Hyperlink"/>
            <w:rFonts w:ascii="Calibri" w:hAnsi="Calibri" w:eastAsia="Calibri" w:cs="Calibri"/>
            <w:noProof w:val="0"/>
            <w:color w:val="0000FF"/>
            <w:sz w:val="22"/>
            <w:szCs w:val="22"/>
            <w:u w:val="single"/>
            <w:lang w:val="en-US"/>
          </w:rPr>
          <w:t>https://perc.sde.idaho.gov.</w:t>
        </w:r>
      </w:hyperlink>
      <w:r w:rsidRPr="5017E486" w:rsidR="5DF8479C">
        <w:rPr>
          <w:rFonts w:ascii="Calibri" w:hAnsi="Calibri" w:eastAsia="Calibri" w:cs="Calibri"/>
          <w:noProof w:val="0"/>
          <w:lang w:val="en-US"/>
        </w:rPr>
        <w:t xml:space="preserve">   Both teachers and parents can find resources for math instruction here.  </w:t>
      </w:r>
    </w:p>
    <w:p w:rsidR="5DF8479C" w:rsidP="5017E486" w:rsidRDefault="5DF8479C" w14:paraId="63042B76">
      <w:pPr>
        <w:pStyle w:val="paragraph"/>
        <w:spacing w:before="0" w:beforeAutospacing="off" w:after="0" w:afterAutospacing="off"/>
        <w:rPr>
          <w:rFonts w:ascii="Segoe UI" w:hAnsi="Segoe UI" w:cs="Segoe UI"/>
        </w:rPr>
      </w:pPr>
      <w:r w:rsidRPr="5017E486" w:rsidR="5DF8479C">
        <w:rPr>
          <w:rStyle w:val="eop"/>
          <w:rFonts w:cs="Calibri"/>
        </w:rPr>
        <w:t> </w:t>
      </w:r>
    </w:p>
    <w:p w:rsidRPr="0038059A" w:rsidR="0038059A" w:rsidP="0038059A" w:rsidRDefault="0038059A" w14:paraId="0015053D" w14:textId="77777777">
      <w:pPr>
        <w:pStyle w:val="paragraph"/>
        <w:spacing w:before="0" w:beforeAutospacing="0" w:after="0" w:afterAutospacing="0"/>
        <w:textAlignment w:val="baseline"/>
        <w:rPr>
          <w:rFonts w:ascii="Segoe UI" w:hAnsi="Segoe UI" w:cs="Segoe UI"/>
          <w:sz w:val="28"/>
          <w:szCs w:val="28"/>
        </w:rPr>
      </w:pPr>
      <w:r w:rsidRPr="0038059A">
        <w:rPr>
          <w:rStyle w:val="normaltextrun"/>
          <w:rFonts w:ascii="Calibri" w:hAnsi="Calibri" w:cs="Calibri"/>
          <w:b/>
          <w:bCs/>
          <w:sz w:val="28"/>
          <w:szCs w:val="28"/>
          <w:u w:val="single"/>
        </w:rPr>
        <w:lastRenderedPageBreak/>
        <w:t>Imagine Math</w:t>
      </w:r>
      <w:r w:rsidRPr="0038059A">
        <w:rPr>
          <w:rStyle w:val="normaltextrun"/>
          <w:rFonts w:ascii="Calibri" w:hAnsi="Calibri" w:cs="Calibri"/>
          <w:b/>
          <w:bCs/>
          <w:sz w:val="28"/>
          <w:szCs w:val="28"/>
        </w:rPr>
        <w:t>  </w:t>
      </w:r>
      <w:r w:rsidRPr="0038059A">
        <w:rPr>
          <w:rStyle w:val="eop"/>
          <w:rFonts w:cs="Calibri"/>
          <w:sz w:val="28"/>
          <w:szCs w:val="28"/>
        </w:rPr>
        <w:t> </w:t>
      </w:r>
    </w:p>
    <w:p w:rsidRPr="0038059A" w:rsidR="0038059A" w:rsidP="0038059A" w:rsidRDefault="0038059A" w14:paraId="4176A557" w14:textId="77777777">
      <w:pPr>
        <w:pStyle w:val="paragraph"/>
        <w:spacing w:before="0" w:beforeAutospacing="0" w:after="0" w:afterAutospacing="0"/>
        <w:textAlignment w:val="baseline"/>
        <w:rPr>
          <w:rFonts w:ascii="Segoe UI" w:hAnsi="Segoe UI" w:cs="Segoe UI"/>
        </w:rPr>
      </w:pPr>
      <w:r w:rsidRPr="0038059A">
        <w:rPr>
          <w:rStyle w:val="eop"/>
          <w:rFonts w:cs="Calibri"/>
        </w:rPr>
        <w:t> </w:t>
      </w:r>
    </w:p>
    <w:p w:rsidRPr="0038059A" w:rsidR="0038059A" w:rsidP="5017E486" w:rsidRDefault="0038059A" w14:paraId="7FB1CC93" w14:textId="1CBEE8A1">
      <w:pPr>
        <w:pStyle w:val="paragraph"/>
        <w:spacing w:before="0" w:beforeAutospacing="off" w:after="0" w:afterAutospacing="off"/>
        <w:textAlignment w:val="baseline"/>
        <w:rPr>
          <w:rFonts w:ascii="Segoe UI" w:hAnsi="Segoe UI" w:cs="Segoe UI"/>
        </w:rPr>
      </w:pPr>
      <w:r w:rsidRPr="0D18CDF1" w:rsidR="0038059A">
        <w:rPr>
          <w:rStyle w:val="normaltextrun"/>
          <w:rFonts w:ascii="Calibri" w:hAnsi="Calibri" w:cs="Calibri"/>
        </w:rPr>
        <w:t>Imagine Learning partners with the Idaho State Department of Education to provide licenses for </w:t>
      </w:r>
      <w:hyperlink r:id="R6ee6fdff5e6c42fd">
        <w:r w:rsidRPr="0D18CDF1" w:rsidR="0038059A">
          <w:rPr>
            <w:rStyle w:val="Hyperlink"/>
            <w:rFonts w:ascii="Calibri" w:hAnsi="Calibri" w:cs="Calibri"/>
            <w:color w:val="2B63AC" w:themeColor="background2" w:themeTint="FF" w:themeShade="80"/>
            <w:u w:val="none"/>
          </w:rPr>
          <w:t xml:space="preserve">Imagine Math </w:t>
        </w:r>
        <w:r w:rsidRPr="0D18CDF1" w:rsidR="0038059A">
          <w:rPr>
            <w:rStyle w:val="Hyperlink"/>
            <w:rFonts w:ascii="Calibri" w:hAnsi="Calibri" w:cs="Calibri"/>
            <w:color w:val="2B63AC" w:themeColor="background2" w:themeTint="FF" w:themeShade="80"/>
            <w:u w:val="none"/>
          </w:rPr>
          <w:t>Pre K</w:t>
        </w:r>
        <w:r w:rsidRPr="0D18CDF1" w:rsidR="0038059A">
          <w:rPr>
            <w:rStyle w:val="Hyperlink"/>
            <w:rFonts w:ascii="Calibri" w:hAnsi="Calibri" w:cs="Calibri"/>
            <w:color w:val="2B63AC" w:themeColor="background2" w:themeTint="FF" w:themeShade="80"/>
            <w:u w:val="none"/>
          </w:rPr>
          <w:t>-2</w:t>
        </w:r>
      </w:hyperlink>
      <w:r w:rsidRPr="0D18CDF1" w:rsidR="0038059A">
        <w:rPr>
          <w:rStyle w:val="normaltextrun"/>
          <w:rFonts w:ascii="Calibri" w:hAnsi="Calibri" w:cs="Calibri"/>
          <w:color w:val="2B63AC" w:themeColor="background2" w:themeTint="FF" w:themeShade="80"/>
          <w:u w:val="none"/>
        </w:rPr>
        <w:t xml:space="preserve">, </w:t>
      </w:r>
      <w:r w:rsidRPr="0D18CDF1" w:rsidR="0038059A">
        <w:rPr>
          <w:rStyle w:val="normaltextrun"/>
          <w:rFonts w:ascii="Calibri" w:hAnsi="Calibri" w:cs="Calibri"/>
          <w:color w:val="auto"/>
          <w:u w:val="none"/>
        </w:rPr>
        <w:t>and</w:t>
      </w:r>
      <w:hyperlink r:id="R318c6acafff64236">
        <w:r w:rsidRPr="0D18CDF1" w:rsidR="0038059A">
          <w:rPr>
            <w:rStyle w:val="Hyperlink"/>
            <w:rFonts w:ascii="Calibri" w:hAnsi="Calibri" w:cs="Calibri"/>
            <w:color w:val="auto"/>
            <w:u w:val="none"/>
          </w:rPr>
          <w:t> </w:t>
        </w:r>
        <w:r w:rsidRPr="0D18CDF1" w:rsidR="0038059A">
          <w:rPr>
            <w:rStyle w:val="Hyperlink"/>
            <w:rFonts w:ascii="Calibri" w:hAnsi="Calibri" w:cs="Calibri"/>
            <w:color w:val="2B63AC" w:themeColor="background2" w:themeTint="FF" w:themeShade="80"/>
            <w:u w:val="none"/>
          </w:rPr>
          <w:t>Imagine Math 3+</w:t>
        </w:r>
      </w:hyperlink>
      <w:r w:rsidRPr="0D18CDF1" w:rsidR="0038059A">
        <w:rPr>
          <w:rStyle w:val="normaltextrun"/>
          <w:rFonts w:ascii="Calibri" w:hAnsi="Calibri" w:cs="Calibri"/>
          <w:color w:val="auto"/>
          <w:u w:val="none"/>
        </w:rPr>
        <w:t> to Idaho students. If your district/school is already using Imagine Math, please feel free to roster additional students as necessary. If you need help rostering additional students, please email</w:t>
      </w:r>
      <w:r w:rsidRPr="0D18CDF1" w:rsidR="0038059A">
        <w:rPr>
          <w:rStyle w:val="normaltextrun"/>
          <w:rFonts w:ascii="Calibri" w:hAnsi="Calibri" w:cs="Calibri"/>
        </w:rPr>
        <w:t xml:space="preserve"> </w:t>
      </w:r>
      <w:hyperlink r:id="Rdcd0e1f8151a4574">
        <w:r w:rsidRPr="0D18CDF1" w:rsidR="249DA997">
          <w:rPr>
            <w:rStyle w:val="normaltextrun"/>
            <w:rFonts w:ascii="Calibri" w:hAnsi="Calibri" w:cs="Calibri"/>
            <w:color w:val="0563C1"/>
            <w:u w:val="single"/>
          </w:rPr>
          <w:t>idaho2020@imaginelearning.com</w:t>
        </w:r>
      </w:hyperlink>
      <w:r w:rsidRPr="0D18CDF1" w:rsidR="249DA997">
        <w:rPr>
          <w:rStyle w:val="normaltextrun"/>
          <w:rFonts w:ascii="Calibri" w:hAnsi="Calibri" w:cs="Calibri"/>
        </w:rPr>
        <w:t>. </w:t>
      </w:r>
      <w:r w:rsidRPr="0D18CDF1" w:rsidR="249DA997">
        <w:rPr>
          <w:rStyle w:val="eop"/>
          <w:rFonts w:cs="Calibri"/>
        </w:rPr>
        <w:t> </w:t>
      </w:r>
      <w:r w:rsidRPr="0D18CDF1" w:rsidR="249DA997">
        <w:rPr>
          <w:rStyle w:val="normaltextrun"/>
          <w:rFonts w:ascii="Calibri" w:hAnsi="Calibri" w:cs="Calibri"/>
        </w:rPr>
        <w:t xml:space="preserve"> </w:t>
      </w:r>
      <w:r w:rsidRPr="0D18CDF1" w:rsidR="0038059A">
        <w:rPr>
          <w:rStyle w:val="normaltextrun"/>
          <w:rFonts w:ascii="Calibri" w:hAnsi="Calibri" w:cs="Calibri"/>
        </w:rPr>
        <w:t>Here is a flyer to send home to parents for at-home access:</w:t>
      </w:r>
      <w:r w:rsidRPr="0D18CDF1" w:rsidR="0038059A">
        <w:rPr>
          <w:rStyle w:val="eop"/>
          <w:rFonts w:cs="Calibri"/>
        </w:rPr>
        <w:t> </w:t>
      </w:r>
    </w:p>
    <w:p w:rsidRPr="0038059A" w:rsidR="0038059A" w:rsidP="0038059A" w:rsidRDefault="0038059A" w14:paraId="6302264D"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 </w:t>
      </w:r>
      <w:r w:rsidRPr="0038059A">
        <w:rPr>
          <w:rStyle w:val="eop"/>
          <w:rFonts w:cs="Calibri"/>
        </w:rPr>
        <w:t> </w:t>
      </w:r>
    </w:p>
    <w:p w:rsidRPr="0038059A" w:rsidR="0038059A" w:rsidP="628CBB1D" w:rsidRDefault="0038059A" w14:paraId="64843E66" w14:textId="77777777" w14:noSpellErr="1">
      <w:pPr>
        <w:pStyle w:val="paragraph"/>
        <w:spacing w:before="0" w:beforeAutospacing="off" w:after="0" w:afterAutospacing="off"/>
        <w:textAlignment w:val="baseline"/>
        <w:rPr>
          <w:rFonts w:ascii="Calibri" w:hAnsi="Calibri" w:eastAsia="Calibri" w:cs="Calibri"/>
        </w:rPr>
      </w:pPr>
      <w:hyperlink r:id="Ra648db31a6804969">
        <w:r w:rsidRPr="628CBB1D" w:rsidR="0038059A">
          <w:rPr>
            <w:rStyle w:val="normaltextrun"/>
            <w:rFonts w:ascii="Calibri" w:hAnsi="Calibri" w:eastAsia="Calibri" w:cs="Calibri"/>
            <w:color w:val="0563C1"/>
            <w:u w:val="single"/>
          </w:rPr>
          <w:t>English Parent Letter</w:t>
        </w:r>
      </w:hyperlink>
      <w:r w:rsidRPr="628CBB1D" w:rsidR="0038059A">
        <w:rPr>
          <w:rStyle w:val="eop"/>
          <w:rFonts w:ascii="Calibri" w:hAnsi="Calibri" w:eastAsia="Calibri" w:cs="Calibri"/>
        </w:rPr>
        <w:t> </w:t>
      </w:r>
    </w:p>
    <w:p w:rsidRPr="0038059A" w:rsidR="0038059A" w:rsidP="628CBB1D" w:rsidRDefault="0038059A" w14:paraId="405AB482" w14:textId="77777777" w14:noSpellErr="1">
      <w:pPr>
        <w:pStyle w:val="paragraph"/>
        <w:spacing w:before="0" w:beforeAutospacing="off" w:after="0" w:afterAutospacing="off"/>
        <w:textAlignment w:val="baseline"/>
        <w:rPr>
          <w:rFonts w:ascii="Calibri" w:hAnsi="Calibri" w:eastAsia="Calibri" w:cs="Calibri"/>
        </w:rPr>
      </w:pPr>
      <w:hyperlink r:id="R1248a4372d4a4143">
        <w:r w:rsidRPr="628CBB1D" w:rsidR="0038059A">
          <w:rPr>
            <w:rStyle w:val="normaltextrun"/>
            <w:rFonts w:ascii="Calibri" w:hAnsi="Calibri" w:eastAsia="Calibri" w:cs="Calibri"/>
            <w:color w:val="0563C1"/>
            <w:u w:val="single"/>
          </w:rPr>
          <w:t>Spanish Parent Letter</w:t>
        </w:r>
      </w:hyperlink>
      <w:r w:rsidRPr="628CBB1D" w:rsidR="0038059A">
        <w:rPr>
          <w:rStyle w:val="eop"/>
          <w:rFonts w:ascii="Calibri" w:hAnsi="Calibri" w:eastAsia="Calibri" w:cs="Calibri"/>
        </w:rPr>
        <w:t> </w:t>
      </w:r>
    </w:p>
    <w:p w:rsidRPr="0038059A" w:rsidR="0038059A" w:rsidP="0038059A" w:rsidRDefault="0038059A" w14:paraId="72CBB6D1" w14:textId="77777777">
      <w:pPr>
        <w:pStyle w:val="paragraph"/>
        <w:spacing w:before="0" w:beforeAutospacing="0" w:after="0" w:afterAutospacing="0"/>
        <w:textAlignment w:val="baseline"/>
        <w:rPr>
          <w:rFonts w:ascii="Segoe UI" w:hAnsi="Segoe UI" w:cs="Segoe UI"/>
        </w:rPr>
      </w:pPr>
      <w:r w:rsidRPr="0038059A">
        <w:rPr>
          <w:rStyle w:val="eop"/>
          <w:rFonts w:ascii="Helvetica" w:hAnsi="Helvetica" w:cs="Segoe UI"/>
        </w:rPr>
        <w:t> </w:t>
      </w:r>
    </w:p>
    <w:p w:rsidRPr="0038059A" w:rsidR="0038059A" w:rsidP="0038059A" w:rsidRDefault="0038059A" w14:paraId="0C3156BB"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Offline materials for students are available through the teacher portal found here: </w:t>
      </w:r>
      <w:hyperlink w:tgtFrame="_blank" w:history="1" r:id="rId23">
        <w:r w:rsidRPr="0038059A">
          <w:rPr>
            <w:rStyle w:val="normaltextrun"/>
            <w:rFonts w:ascii="Calibri" w:hAnsi="Calibri" w:cs="Calibri"/>
            <w:color w:val="0563C1"/>
            <w:u w:val="single"/>
          </w:rPr>
          <w:t>Imagine Math Teacher Login.</w:t>
        </w:r>
      </w:hyperlink>
      <w:r w:rsidRPr="0038059A">
        <w:rPr>
          <w:rStyle w:val="normaltextrun"/>
          <w:rFonts w:ascii="Calibri" w:hAnsi="Calibri" w:cs="Calibri"/>
        </w:rPr>
        <w:t> Once teachers log in, click on Content, then Teaching Resources and select their respective grade level.</w:t>
      </w:r>
      <w:r w:rsidRPr="0038059A">
        <w:rPr>
          <w:rStyle w:val="eop"/>
          <w:rFonts w:cs="Calibri"/>
        </w:rPr>
        <w:t> </w:t>
      </w:r>
    </w:p>
    <w:p w:rsidRPr="0038059A" w:rsidR="0038059A" w:rsidP="0038059A" w:rsidRDefault="0038059A" w14:paraId="5BD8FF80" w14:textId="77777777">
      <w:pPr>
        <w:pStyle w:val="paragraph"/>
        <w:spacing w:before="0" w:beforeAutospacing="0" w:after="0" w:afterAutospacing="0"/>
        <w:textAlignment w:val="baseline"/>
        <w:rPr>
          <w:rFonts w:ascii="Segoe UI" w:hAnsi="Segoe UI" w:cs="Segoe UI"/>
        </w:rPr>
      </w:pPr>
      <w:r w:rsidRPr="369ED84B" w:rsidR="0038059A">
        <w:rPr>
          <w:rStyle w:val="eop"/>
          <w:rFonts w:cs="Calibri"/>
        </w:rPr>
        <w:t> </w:t>
      </w:r>
    </w:p>
    <w:p w:rsidR="369ED84B" w:rsidP="369ED84B" w:rsidRDefault="369ED84B" w14:paraId="032DCCF9" w14:textId="4D69A835">
      <w:pPr>
        <w:pStyle w:val="paragraph"/>
        <w:spacing w:before="0" w:beforeAutospacing="off" w:after="0" w:afterAutospacing="off"/>
        <w:rPr>
          <w:rStyle w:val="normaltextrun"/>
          <w:rFonts w:ascii="Calibri" w:hAnsi="Calibri" w:cs="Calibri"/>
        </w:rPr>
      </w:pPr>
    </w:p>
    <w:p w:rsidR="369ED84B" w:rsidP="369ED84B" w:rsidRDefault="369ED84B" w14:paraId="4B8D7254" w14:textId="76EEF9D3">
      <w:pPr>
        <w:pStyle w:val="paragraph"/>
        <w:spacing w:before="0" w:beforeAutospacing="off" w:after="0" w:afterAutospacing="off"/>
        <w:rPr>
          <w:rStyle w:val="normaltextrun"/>
          <w:rFonts w:ascii="Calibri" w:hAnsi="Calibri" w:cs="Calibri"/>
        </w:rPr>
      </w:pPr>
    </w:p>
    <w:p w:rsidR="369ED84B" w:rsidP="369ED84B" w:rsidRDefault="369ED84B" w14:paraId="0909E882" w14:textId="68EA8281">
      <w:pPr>
        <w:pStyle w:val="paragraph"/>
        <w:spacing w:before="0" w:beforeAutospacing="off" w:after="0" w:afterAutospacing="off"/>
        <w:rPr>
          <w:rStyle w:val="normaltextrun"/>
          <w:rFonts w:ascii="Calibri" w:hAnsi="Calibri" w:cs="Calibri"/>
        </w:rPr>
      </w:pPr>
    </w:p>
    <w:p w:rsidR="369ED84B" w:rsidP="369ED84B" w:rsidRDefault="369ED84B" w14:paraId="3F89E8DD" w14:textId="7A501AFA">
      <w:pPr>
        <w:pStyle w:val="paragraph"/>
        <w:spacing w:before="0" w:beforeAutospacing="off" w:after="0" w:afterAutospacing="off"/>
        <w:rPr>
          <w:rStyle w:val="normaltextrun"/>
          <w:rFonts w:ascii="Calibri" w:hAnsi="Calibri" w:cs="Calibri"/>
        </w:rPr>
      </w:pPr>
    </w:p>
    <w:p w:rsidR="369ED84B" w:rsidP="369ED84B" w:rsidRDefault="369ED84B" w14:paraId="0CAA93D0" w14:textId="45ED03BE">
      <w:pPr>
        <w:pStyle w:val="paragraph"/>
        <w:spacing w:before="0" w:beforeAutospacing="off" w:after="0" w:afterAutospacing="off"/>
        <w:rPr>
          <w:rStyle w:val="normaltextrun"/>
          <w:rFonts w:ascii="Calibri" w:hAnsi="Calibri" w:cs="Calibri"/>
        </w:rPr>
      </w:pPr>
    </w:p>
    <w:p w:rsidRPr="0038059A" w:rsidR="0038059A" w:rsidP="0038059A" w:rsidRDefault="0038059A" w14:paraId="2ECEBADA"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If your district or school isn’t currently using Imagine Math, please fill out the following survey and Imagine Learning will be in touch with next steps.  </w:t>
      </w:r>
      <w:r w:rsidRPr="0038059A">
        <w:rPr>
          <w:rStyle w:val="eop"/>
          <w:rFonts w:cs="Calibri"/>
        </w:rPr>
        <w:t> </w:t>
      </w:r>
    </w:p>
    <w:p w:rsidRPr="0038059A" w:rsidR="0038059A" w:rsidP="0038059A" w:rsidRDefault="0038059A" w14:paraId="4BE2FF82"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 </w:t>
      </w:r>
      <w:r w:rsidRPr="0038059A">
        <w:rPr>
          <w:rStyle w:val="eop"/>
          <w:rFonts w:cs="Calibri"/>
        </w:rPr>
        <w:t> </w:t>
      </w:r>
    </w:p>
    <w:p w:rsidRPr="0038059A" w:rsidR="0038059A" w:rsidP="0038059A" w:rsidRDefault="0038059A" w14:paraId="5E70EE8C" w14:textId="77777777">
      <w:pPr>
        <w:pStyle w:val="paragraph"/>
        <w:spacing w:before="0" w:beforeAutospacing="0" w:after="0" w:afterAutospacing="0"/>
        <w:textAlignment w:val="baseline"/>
        <w:rPr>
          <w:rFonts w:ascii="Segoe UI" w:hAnsi="Segoe UI" w:cs="Segoe UI"/>
        </w:rPr>
      </w:pPr>
      <w:hyperlink w:tgtFrame="_blank" w:history="1" r:id="rId24">
        <w:r w:rsidRPr="0038059A">
          <w:rPr>
            <w:rStyle w:val="normaltextrun"/>
            <w:rFonts w:ascii="Calibri" w:hAnsi="Calibri" w:cs="Calibri"/>
            <w:color w:val="0563C1"/>
            <w:u w:val="single"/>
          </w:rPr>
          <w:t>quick survey</w:t>
        </w:r>
      </w:hyperlink>
      <w:r w:rsidRPr="0038059A">
        <w:rPr>
          <w:rStyle w:val="eop"/>
          <w:rFonts w:cs="Calibri"/>
        </w:rPr>
        <w:t> </w:t>
      </w:r>
    </w:p>
    <w:p w:rsidRPr="0038059A" w:rsidR="0038059A" w:rsidP="0038059A" w:rsidRDefault="0038059A" w14:paraId="2D7C6646"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 </w:t>
      </w:r>
      <w:r w:rsidRPr="0038059A">
        <w:rPr>
          <w:rStyle w:val="eop"/>
          <w:rFonts w:cs="Calibri"/>
        </w:rPr>
        <w:t> </w:t>
      </w:r>
    </w:p>
    <w:p w:rsidRPr="0038059A" w:rsidR="0038059A" w:rsidP="0038059A" w:rsidRDefault="0038059A" w14:paraId="186C571C"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For more information about the products and home use, for both educators and parents, please visit </w:t>
      </w:r>
      <w:hyperlink w:tgtFrame="_blank" w:history="1" r:id="rId25">
        <w:r w:rsidRPr="0038059A">
          <w:rPr>
            <w:rStyle w:val="normaltextrun"/>
            <w:rFonts w:ascii="Calibri" w:hAnsi="Calibri" w:cs="Calibri"/>
            <w:color w:val="0563C1"/>
            <w:u w:val="single"/>
          </w:rPr>
          <w:t>www.imaginelearning.com/at-home</w:t>
        </w:r>
      </w:hyperlink>
      <w:r w:rsidRPr="0038059A">
        <w:rPr>
          <w:rStyle w:val="normaltextrun"/>
          <w:rFonts w:ascii="Calibri" w:hAnsi="Calibri" w:cs="Calibri"/>
          <w:color w:val="0563C1"/>
          <w:u w:val="single"/>
        </w:rPr>
        <w:t>.  </w:t>
      </w:r>
      <w:r w:rsidRPr="0038059A">
        <w:rPr>
          <w:rStyle w:val="eop"/>
          <w:rFonts w:cs="Calibri"/>
        </w:rPr>
        <w:t> </w:t>
      </w:r>
    </w:p>
    <w:p w:rsidRPr="0038059A" w:rsidR="0038059A" w:rsidP="0038059A" w:rsidRDefault="0038059A" w14:paraId="0F56922F"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 </w:t>
      </w:r>
      <w:r w:rsidRPr="0038059A">
        <w:rPr>
          <w:rStyle w:val="eop"/>
          <w:rFonts w:cs="Calibri"/>
        </w:rPr>
        <w:t> </w:t>
      </w:r>
    </w:p>
    <w:p w:rsidRPr="0038059A" w:rsidR="0038059A" w:rsidP="0038059A" w:rsidRDefault="0038059A" w14:paraId="0732D3B8"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For any other questions, please email </w:t>
      </w:r>
      <w:hyperlink w:tgtFrame="_blank" w:history="1" r:id="rId26">
        <w:r w:rsidRPr="0038059A">
          <w:rPr>
            <w:rStyle w:val="normaltextrun"/>
            <w:rFonts w:ascii="Calibri" w:hAnsi="Calibri" w:cs="Calibri"/>
            <w:color w:val="0563C1"/>
            <w:u w:val="single"/>
          </w:rPr>
          <w:t>idaho2020@imaginelearning.com</w:t>
        </w:r>
      </w:hyperlink>
      <w:r w:rsidRPr="0038059A">
        <w:rPr>
          <w:rStyle w:val="normaltextrun"/>
          <w:rFonts w:ascii="Calibri" w:hAnsi="Calibri" w:cs="Calibri"/>
        </w:rPr>
        <w:t>. </w:t>
      </w:r>
      <w:r w:rsidRPr="0038059A">
        <w:rPr>
          <w:rStyle w:val="eop"/>
          <w:rFonts w:cs="Calibri"/>
        </w:rPr>
        <w:t> </w:t>
      </w:r>
    </w:p>
    <w:p w:rsidRPr="0038059A" w:rsidR="0038059A" w:rsidP="0038059A" w:rsidRDefault="0038059A" w14:paraId="43F0E7A0"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 </w:t>
      </w:r>
      <w:r w:rsidRPr="0038059A">
        <w:rPr>
          <w:rStyle w:val="eop"/>
          <w:rFonts w:cs="Calibri"/>
        </w:rPr>
        <w:t> </w:t>
      </w:r>
    </w:p>
    <w:p w:rsidRPr="0038059A" w:rsidR="0038059A" w:rsidP="0038059A" w:rsidRDefault="0038059A" w14:paraId="0BF2BE4B"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b/>
          <w:bCs/>
        </w:rPr>
        <w:t>Duration of the free-of-charge licenses</w:t>
      </w:r>
      <w:r w:rsidRPr="0038059A">
        <w:rPr>
          <w:rStyle w:val="eop"/>
          <w:rFonts w:cs="Calibri"/>
        </w:rPr>
        <w:t> </w:t>
      </w:r>
    </w:p>
    <w:p w:rsidRPr="0038059A" w:rsidR="0038059A" w:rsidP="0038059A" w:rsidRDefault="0038059A" w14:paraId="7A7AFC90"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 Licenses will be available until the end of the school year (through June 2020). </w:t>
      </w:r>
      <w:r w:rsidRPr="0038059A">
        <w:rPr>
          <w:rStyle w:val="eop"/>
          <w:rFonts w:cs="Calibri"/>
        </w:rPr>
        <w:t> </w:t>
      </w:r>
    </w:p>
    <w:p w:rsidRPr="0038059A" w:rsidR="0038059A" w:rsidP="0038059A" w:rsidRDefault="0038059A" w14:paraId="5B381ECA"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b/>
          <w:bCs/>
        </w:rPr>
        <w:t> </w:t>
      </w:r>
      <w:r w:rsidRPr="0038059A">
        <w:rPr>
          <w:rStyle w:val="eop"/>
          <w:rFonts w:cs="Calibri"/>
        </w:rPr>
        <w:t> </w:t>
      </w:r>
    </w:p>
    <w:p w:rsidRPr="0038059A" w:rsidR="0038059A" w:rsidP="0038059A" w:rsidRDefault="0038059A" w14:paraId="13021C9A"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b/>
          <w:bCs/>
        </w:rPr>
        <w:t>Professional Development</w:t>
      </w:r>
      <w:r w:rsidRPr="0038059A">
        <w:rPr>
          <w:rStyle w:val="eop"/>
          <w:rFonts w:cs="Calibri"/>
        </w:rPr>
        <w:t> </w:t>
      </w:r>
    </w:p>
    <w:p w:rsidRPr="0038059A" w:rsidR="0038059A" w:rsidP="5017E486" w:rsidRDefault="0038059A" w14:paraId="289DC984" w14:textId="6C0973B0">
      <w:pPr>
        <w:pStyle w:val="paragraph"/>
        <w:spacing w:before="0" w:beforeAutospacing="off" w:after="0" w:afterAutospacing="off"/>
        <w:rPr>
          <w:rStyle w:val="pagebreaktextspan"/>
          <w:rFonts w:ascii="Segoe UI" w:hAnsi="Segoe UI" w:cs="Segoe UI"/>
          <w:color w:val="666666"/>
          <w:shd w:val="clear" w:color="auto" w:fill="FFFFFF"/>
          <w:lang w:eastAsia="en-US"/>
        </w:rPr>
      </w:pPr>
      <w:r w:rsidRPr="5017E486" w:rsidR="0038059A">
        <w:rPr>
          <w:rStyle w:val="normaltextrun"/>
          <w:rFonts w:ascii="Calibri" w:hAnsi="Calibri" w:cs="Calibri"/>
        </w:rPr>
        <w:t>Imagine Learning will provide limited onsite professional development. Professional development will be offered in the form of on-demand training through Imagine University and webinars, as scheduled. Educators will also have access to our Customer Care line and families using Imagine Math 3+ will have access to live teachers. As we all adapt to these changes, we anticipate support needs increasing significantly and are making every effort to support schools and parents. We appreciate your patience during this transitional time.</w:t>
      </w:r>
      <w:r w:rsidRPr="5017E486" w:rsidR="0038059A">
        <w:rPr>
          <w:rStyle w:val="eop"/>
          <w:rFonts w:cs="Calibri"/>
        </w:rPr>
        <w:t> </w:t>
      </w:r>
    </w:p>
    <w:p w:rsidR="5017E486" w:rsidP="5017E486" w:rsidRDefault="5017E486" w14:paraId="5D60195B" w14:textId="6846F061">
      <w:pPr>
        <w:pStyle w:val="paragraph"/>
        <w:spacing w:before="0" w:beforeAutospacing="off" w:after="0" w:afterAutospacing="off"/>
        <w:rPr>
          <w:rStyle w:val="eop"/>
          <w:rFonts w:cs="Calibri"/>
        </w:rPr>
      </w:pPr>
    </w:p>
    <w:p w:rsidRPr="0038059A" w:rsidR="0038059A" w:rsidP="0038059A" w:rsidRDefault="0038059A" w14:paraId="48489CFA" w14:textId="77777777">
      <w:pPr>
        <w:pStyle w:val="paragraph"/>
        <w:spacing w:before="0" w:beforeAutospacing="0" w:after="0" w:afterAutospacing="0"/>
        <w:textAlignment w:val="baseline"/>
        <w:rPr>
          <w:rFonts w:ascii="Segoe UI" w:hAnsi="Segoe UI" w:cs="Segoe UI"/>
          <w:sz w:val="28"/>
          <w:szCs w:val="28"/>
        </w:rPr>
      </w:pPr>
      <w:proofErr w:type="spellStart"/>
      <w:r w:rsidRPr="0038059A">
        <w:rPr>
          <w:rStyle w:val="spellingerror"/>
          <w:rFonts w:ascii="Calibri" w:hAnsi="Calibri" w:cs="Calibri"/>
          <w:b/>
          <w:bCs/>
          <w:sz w:val="28"/>
          <w:szCs w:val="28"/>
          <w:u w:val="single"/>
        </w:rPr>
        <w:lastRenderedPageBreak/>
        <w:t>i</w:t>
      </w:r>
      <w:proofErr w:type="spellEnd"/>
      <w:r w:rsidRPr="0038059A">
        <w:rPr>
          <w:rStyle w:val="normaltextrun"/>
          <w:rFonts w:ascii="Calibri" w:hAnsi="Calibri" w:cs="Calibri"/>
          <w:b/>
          <w:bCs/>
          <w:sz w:val="28"/>
          <w:szCs w:val="28"/>
          <w:u w:val="single"/>
        </w:rPr>
        <w:t>-Ready by Curriculum Associates</w:t>
      </w:r>
      <w:r w:rsidRPr="0038059A">
        <w:rPr>
          <w:rStyle w:val="eop"/>
          <w:rFonts w:cs="Calibri"/>
          <w:sz w:val="28"/>
          <w:szCs w:val="28"/>
        </w:rPr>
        <w:t> </w:t>
      </w:r>
    </w:p>
    <w:p w:rsidRPr="0038059A" w:rsidR="0038059A" w:rsidP="0038059A" w:rsidRDefault="0038059A" w14:paraId="24BAFC5D" w14:textId="77777777">
      <w:pPr>
        <w:pStyle w:val="paragraph"/>
        <w:spacing w:before="0" w:beforeAutospacing="0" w:after="0" w:afterAutospacing="0"/>
        <w:textAlignment w:val="baseline"/>
        <w:rPr>
          <w:rFonts w:ascii="Segoe UI" w:hAnsi="Segoe UI" w:cs="Segoe UI"/>
        </w:rPr>
      </w:pPr>
      <w:r w:rsidRPr="0038059A">
        <w:rPr>
          <w:rStyle w:val="eop"/>
          <w:rFonts w:cs="Calibri"/>
        </w:rPr>
        <w:t> </w:t>
      </w:r>
    </w:p>
    <w:p w:rsidRPr="0038059A" w:rsidR="0038059A" w:rsidP="0038059A" w:rsidRDefault="0038059A" w14:paraId="34703196" w14:textId="77777777">
      <w:pPr>
        <w:pStyle w:val="paragraph"/>
        <w:spacing w:before="0" w:beforeAutospacing="0" w:after="0" w:afterAutospacing="0"/>
        <w:textAlignment w:val="baseline"/>
        <w:rPr>
          <w:rFonts w:ascii="Segoe UI" w:hAnsi="Segoe UI" w:cs="Segoe UI"/>
        </w:rPr>
      </w:pPr>
      <w:r w:rsidRPr="628CBB1D" w:rsidR="0038059A">
        <w:rPr>
          <w:rStyle w:val="normaltextrun"/>
          <w:rFonts w:ascii="Calibri" w:hAnsi="Calibri" w:cs="Calibri"/>
        </w:rPr>
        <w:t>Many districts in Idaho already have technology set up with Curriculum Associates as existing clients or as part of the K-2 Math Screener Pilot. </w:t>
      </w:r>
      <w:r w:rsidRPr="628CBB1D" w:rsidR="0038059A">
        <w:rPr>
          <w:rStyle w:val="eop"/>
          <w:rFonts w:cs="Calibri"/>
        </w:rPr>
        <w:t> </w:t>
      </w:r>
    </w:p>
    <w:p w:rsidRPr="0038059A" w:rsidR="0038059A" w:rsidP="628CBB1D" w:rsidRDefault="0038059A" w14:paraId="6C00E338" w14:textId="50EB521E">
      <w:pPr>
        <w:pStyle w:val="paragraph"/>
        <w:spacing w:before="0" w:beforeAutospacing="off" w:after="0" w:afterAutospacing="off"/>
        <w:textAlignment w:val="baseline"/>
        <w:rPr>
          <w:rStyle w:val="eop"/>
          <w:rFonts w:cs="Calibri"/>
        </w:rPr>
      </w:pPr>
    </w:p>
    <w:p w:rsidRPr="0038059A" w:rsidR="0038059A" w:rsidP="628CBB1D" w:rsidRDefault="0038059A" w14:paraId="69F31A30" w14:textId="4ABC1536">
      <w:pPr>
        <w:spacing w:before="0" w:beforeAutospacing="0" w:after="0" w:afterAutospacing="0"/>
        <w:textAlignment w:val="baseline"/>
      </w:pPr>
      <w:r w:rsidRPr="628CBB1D" w:rsidR="5443E96F">
        <w:rPr>
          <w:rFonts w:ascii="Calibri" w:hAnsi="Calibri" w:eastAsia="Calibri" w:cs="Calibri"/>
          <w:noProof w:val="0"/>
          <w:color w:val="000000"/>
          <w:lang w:val="en-US"/>
        </w:rPr>
        <w:t xml:space="preserve">In response to COVID-19 related school closures nationwide, </w:t>
      </w:r>
      <w:r w:rsidRPr="628CBB1D" w:rsidR="5443E96F">
        <w:rPr>
          <w:rFonts w:ascii="Calibri" w:hAnsi="Calibri" w:eastAsia="Calibri" w:cs="Calibri"/>
          <w:b w:val="1"/>
          <w:bCs w:val="1"/>
          <w:noProof w:val="0"/>
          <w:color w:val="000000"/>
          <w:lang w:val="en-US"/>
        </w:rPr>
        <w:t xml:space="preserve">Curriculum Associates has launched </w:t>
      </w:r>
      <w:hyperlink r:id="R3af744ea525c46a4">
        <w:r w:rsidRPr="628CBB1D" w:rsidR="5443E96F">
          <w:rPr>
            <w:rStyle w:val="Hyperlink"/>
            <w:rFonts w:ascii="Calibri" w:hAnsi="Calibri" w:eastAsia="Calibri" w:cs="Calibri"/>
            <w:noProof w:val="0"/>
            <w:color w:val="800080"/>
            <w:u w:val="single"/>
            <w:lang w:val="en-US"/>
          </w:rPr>
          <w:t>i-Ready.com/AtHome</w:t>
        </w:r>
      </w:hyperlink>
      <w:r w:rsidRPr="628CBB1D" w:rsidR="5443E96F">
        <w:rPr>
          <w:rFonts w:ascii="Calibri" w:hAnsi="Calibri" w:eastAsia="Calibri" w:cs="Calibri"/>
          <w:noProof w:val="0"/>
          <w:color w:val="800080"/>
          <w:u w:val="single"/>
          <w:lang w:val="en-US"/>
        </w:rPr>
        <w:t xml:space="preserve"> </w:t>
      </w:r>
      <w:r w:rsidRPr="628CBB1D" w:rsidR="5443E96F">
        <w:rPr>
          <w:rFonts w:ascii="Calibri" w:hAnsi="Calibri" w:eastAsia="Calibri" w:cs="Calibri"/>
          <w:noProof w:val="0"/>
          <w:color w:val="auto"/>
          <w:u w:val="none"/>
          <w:lang w:val="en-US"/>
        </w:rPr>
        <w:t>to give families and educators access to a library of K-8</w:t>
      </w:r>
      <w:r w:rsidRPr="628CBB1D" w:rsidR="5443E96F">
        <w:rPr>
          <w:rFonts w:ascii="Calibri" w:hAnsi="Calibri" w:eastAsia="Calibri" w:cs="Calibri"/>
          <w:noProof w:val="0"/>
          <w:color w:val="800080"/>
          <w:u w:val="single"/>
          <w:lang w:val="en-US"/>
        </w:rPr>
        <w:t xml:space="preserve"> p</w:t>
      </w:r>
      <w:r w:rsidRPr="628CBB1D" w:rsidR="5443E96F">
        <w:rPr>
          <w:rFonts w:ascii="Calibri" w:hAnsi="Calibri" w:eastAsia="Calibri" w:cs="Calibri"/>
          <w:i w:val="1"/>
          <w:iCs w:val="1"/>
          <w:noProof w:val="0"/>
          <w:color w:val="000000"/>
          <w:lang w:val="en-US"/>
        </w:rPr>
        <w:t>rintable</w:t>
      </w:r>
      <w:r w:rsidRPr="628CBB1D" w:rsidR="5443E96F">
        <w:rPr>
          <w:rFonts w:ascii="Calibri" w:hAnsi="Calibri" w:eastAsia="Calibri" w:cs="Calibri"/>
          <w:noProof w:val="0"/>
          <w:color w:val="000000"/>
          <w:lang w:val="en-US"/>
        </w:rPr>
        <w:t xml:space="preserve"> at-home activity packs designed to reinforce key concepts and provide students with valuable self-directed exercises and practice during extended absences from school.  </w:t>
      </w:r>
    </w:p>
    <w:p w:rsidRPr="0038059A" w:rsidR="0038059A" w:rsidP="628CBB1D" w:rsidRDefault="0038059A" w14:paraId="7CF59F03" w14:textId="2736E992">
      <w:pPr>
        <w:pStyle w:val="Normal"/>
        <w:spacing w:before="0" w:beforeAutospacing="0" w:after="0" w:afterAutospacing="0"/>
        <w:textAlignment w:val="baseline"/>
      </w:pPr>
      <w:r w:rsidRPr="628CBB1D" w:rsidR="5443E96F">
        <w:rPr>
          <w:rFonts w:ascii="Calibri" w:hAnsi="Calibri" w:eastAsia="Calibri" w:cs="Calibri"/>
          <w:noProof w:val="0"/>
          <w:color w:val="000000"/>
          <w:lang w:val="en-US"/>
        </w:rPr>
        <w:t xml:space="preserve"> </w:t>
      </w:r>
      <w:r w:rsidRPr="628CBB1D" w:rsidR="1076A0EB">
        <w:rPr>
          <w:rFonts w:ascii="Calibri" w:hAnsi="Calibri" w:eastAsia="Calibri" w:cs="Calibri"/>
          <w:noProof w:val="0"/>
          <w:color w:val="000000"/>
          <w:sz w:val="24"/>
          <w:szCs w:val="24"/>
          <w:lang w:val="en-US"/>
        </w:rPr>
        <w:t xml:space="preserve">Additionally, we are providing </w:t>
      </w:r>
      <w:r w:rsidRPr="628CBB1D" w:rsidR="1076A0EB">
        <w:rPr>
          <w:rFonts w:ascii="Calibri" w:hAnsi="Calibri" w:eastAsia="Calibri" w:cs="Calibri"/>
          <w:b w:val="1"/>
          <w:bCs w:val="1"/>
          <w:noProof w:val="0"/>
          <w:color w:val="000000"/>
          <w:sz w:val="24"/>
          <w:szCs w:val="24"/>
          <w:lang w:val="en-US"/>
        </w:rPr>
        <w:t xml:space="preserve">District-level access to </w:t>
      </w:r>
      <w:proofErr w:type="spellStart"/>
      <w:r w:rsidRPr="628CBB1D" w:rsidR="1076A0EB">
        <w:rPr>
          <w:rFonts w:ascii="Calibri" w:hAnsi="Calibri" w:eastAsia="Calibri" w:cs="Calibri"/>
          <w:b w:val="1"/>
          <w:bCs w:val="1"/>
          <w:noProof w:val="0"/>
          <w:color w:val="000000"/>
          <w:sz w:val="24"/>
          <w:szCs w:val="24"/>
          <w:lang w:val="en-US"/>
        </w:rPr>
        <w:t>i</w:t>
      </w:r>
      <w:proofErr w:type="spellEnd"/>
      <w:r w:rsidRPr="628CBB1D" w:rsidR="1076A0EB">
        <w:rPr>
          <w:rFonts w:ascii="Calibri" w:hAnsi="Calibri" w:eastAsia="Calibri" w:cs="Calibri"/>
          <w:b w:val="1"/>
          <w:bCs w:val="1"/>
          <w:noProof w:val="0"/>
          <w:color w:val="000000"/>
          <w:sz w:val="24"/>
          <w:szCs w:val="24"/>
          <w:lang w:val="en-US"/>
        </w:rPr>
        <w:t xml:space="preserve">-Ready teacher-assigned lessons and Learning Games at no charge until July 1, 2020 </w:t>
      </w:r>
      <w:r w:rsidRPr="628CBB1D" w:rsidR="1076A0EB">
        <w:rPr>
          <w:rFonts w:ascii="Calibri" w:hAnsi="Calibri" w:eastAsia="Calibri" w:cs="Calibri"/>
          <w:noProof w:val="0"/>
          <w:color w:val="000000"/>
          <w:sz w:val="24"/>
          <w:szCs w:val="24"/>
          <w:lang w:val="en-US"/>
        </w:rPr>
        <w:t>along with</w:t>
      </w:r>
      <w:r w:rsidRPr="628CBB1D" w:rsidR="1076A0EB">
        <w:rPr>
          <w:rFonts w:ascii="Calibri" w:hAnsi="Calibri" w:eastAsia="Calibri" w:cs="Calibri"/>
          <w:b w:val="1"/>
          <w:bCs w:val="1"/>
          <w:noProof w:val="0"/>
          <w:color w:val="000000"/>
          <w:sz w:val="24"/>
          <w:szCs w:val="24"/>
          <w:lang w:val="en-US"/>
        </w:rPr>
        <w:t xml:space="preserve"> f</w:t>
      </w:r>
      <w:r w:rsidRPr="628CBB1D" w:rsidR="1076A0EB">
        <w:rPr>
          <w:rFonts w:ascii="Calibri" w:hAnsi="Calibri" w:eastAsia="Calibri" w:cs="Calibri"/>
          <w:noProof w:val="0"/>
          <w:color w:val="000000"/>
          <w:sz w:val="24"/>
          <w:szCs w:val="24"/>
          <w:u w:val="single"/>
          <w:lang w:val="en-US"/>
        </w:rPr>
        <w:t>ree initial virtual professional development and implementation support</w:t>
      </w:r>
      <w:r w:rsidRPr="628CBB1D" w:rsidR="1076A0EB">
        <w:rPr>
          <w:rFonts w:ascii="Calibri" w:hAnsi="Calibri" w:eastAsia="Calibri" w:cs="Calibri"/>
          <w:noProof w:val="0"/>
          <w:color w:val="000000"/>
          <w:sz w:val="24"/>
          <w:szCs w:val="24"/>
          <w:lang w:val="en-US"/>
        </w:rPr>
        <w:t xml:space="preserve"> to educators and administrators as they transition to a blended and virtual education experience for their students.  </w:t>
      </w:r>
    </w:p>
    <w:p w:rsidRPr="0038059A" w:rsidR="0038059A" w:rsidP="628CBB1D" w:rsidRDefault="0038059A" w14:paraId="0FA8A78B" w14:textId="1C0E0CB0">
      <w:pPr>
        <w:spacing w:before="0" w:beforeAutospacing="0" w:after="0" w:afterAutospacing="0"/>
        <w:textAlignment w:val="baseline"/>
      </w:pPr>
      <w:r w:rsidRPr="628CBB1D" w:rsidR="5E771CAC">
        <w:rPr>
          <w:rFonts w:ascii="Calibri" w:hAnsi="Calibri" w:eastAsia="Calibri" w:cs="Calibri"/>
          <w:b w:val="1"/>
          <w:bCs w:val="1"/>
          <w:noProof w:val="0"/>
          <w:color w:val="000000"/>
          <w:u w:val="single"/>
          <w:lang w:val="en-US"/>
        </w:rPr>
        <w:t>How to Participate</w:t>
      </w:r>
    </w:p>
    <w:p w:rsidRPr="0038059A" w:rsidR="0038059A" w:rsidP="628CBB1D" w:rsidRDefault="0038059A" w14:paraId="7A170156" w14:textId="18173EEF">
      <w:pPr>
        <w:spacing w:before="0" w:beforeAutospacing="0" w:after="0" w:afterAutospacing="0"/>
        <w:textAlignment w:val="baseline"/>
      </w:pPr>
      <w:r w:rsidRPr="628CBB1D" w:rsidR="5E771CAC">
        <w:rPr>
          <w:rFonts w:ascii="Calibri" w:hAnsi="Calibri" w:eastAsia="Calibri" w:cs="Calibri"/>
          <w:b w:val="1"/>
          <w:bCs w:val="1"/>
          <w:noProof w:val="0"/>
          <w:color w:val="4472C4"/>
          <w:lang w:val="en-US"/>
        </w:rPr>
        <w:t>EXISTING partners</w:t>
      </w:r>
      <w:r w:rsidRPr="628CBB1D" w:rsidR="5E771CAC">
        <w:rPr>
          <w:rFonts w:ascii="Calibri" w:hAnsi="Calibri" w:eastAsia="Calibri" w:cs="Calibri"/>
          <w:noProof w:val="0"/>
          <w:color w:val="000000"/>
          <w:lang w:val="en-US"/>
        </w:rPr>
        <w:t xml:space="preserve">:  For Districts who are already using i-Ready in some capacity, we are happy to offer </w:t>
      </w:r>
      <w:r w:rsidRPr="628CBB1D" w:rsidR="5E771CAC">
        <w:rPr>
          <w:rFonts w:ascii="Calibri" w:hAnsi="Calibri" w:eastAsia="Calibri" w:cs="Calibri"/>
          <w:b w:val="1"/>
          <w:bCs w:val="1"/>
          <w:noProof w:val="0"/>
          <w:color w:val="000000"/>
          <w:u w:val="single"/>
          <w:lang w:val="en-US"/>
        </w:rPr>
        <w:t>expanded</w:t>
      </w:r>
      <w:r w:rsidRPr="628CBB1D" w:rsidR="5E771CAC">
        <w:rPr>
          <w:rFonts w:ascii="Calibri" w:hAnsi="Calibri" w:eastAsia="Calibri" w:cs="Calibri"/>
          <w:noProof w:val="0"/>
          <w:color w:val="000000"/>
          <w:u w:val="single"/>
          <w:lang w:val="en-US"/>
        </w:rPr>
        <w:t xml:space="preserve"> licensing free of charge through July 1, 2020</w:t>
      </w:r>
      <w:r w:rsidRPr="628CBB1D" w:rsidR="5E771CAC">
        <w:rPr>
          <w:rFonts w:ascii="Calibri" w:hAnsi="Calibri" w:eastAsia="Calibri" w:cs="Calibri"/>
          <w:noProof w:val="0"/>
          <w:color w:val="000000"/>
          <w:lang w:val="en-US"/>
        </w:rPr>
        <w:t xml:space="preserve">.  This offer applies to District-level accounts that might need more licenses for an existing subject or grades, as well as those needing to add a subject or grade or Learning Games. </w:t>
      </w:r>
    </w:p>
    <w:p w:rsidRPr="0038059A" w:rsidR="0038059A" w:rsidP="628CBB1D" w:rsidRDefault="0038059A" w14:paraId="1B5A3FCB" w14:textId="1063986F">
      <w:pPr>
        <w:spacing w:before="0" w:beforeAutospacing="0" w:after="0" w:afterAutospacing="0"/>
        <w:textAlignment w:val="baseline"/>
        <w:rPr>
          <w:rFonts w:ascii="Calibri" w:hAnsi="Calibri" w:eastAsia="Calibri" w:cs="Calibri"/>
          <w:noProof w:val="0"/>
          <w:color w:val="000000"/>
          <w:lang w:val="en-US"/>
        </w:rPr>
      </w:pPr>
      <w:r w:rsidRPr="628CBB1D" w:rsidR="5E771CAC">
        <w:rPr>
          <w:rFonts w:ascii="Calibri" w:hAnsi="Calibri" w:eastAsia="Calibri" w:cs="Calibri"/>
          <w:noProof w:val="0"/>
          <w:color w:val="000000"/>
          <w:lang w:val="en-US"/>
        </w:rPr>
        <w:t xml:space="preserve"> </w:t>
      </w:r>
      <w:r w:rsidRPr="628CBB1D" w:rsidR="5E771CAC">
        <w:rPr>
          <w:rFonts w:ascii="Calibri" w:hAnsi="Calibri" w:eastAsia="Calibri" w:cs="Calibri"/>
          <w:b w:val="1"/>
          <w:bCs w:val="1"/>
          <w:noProof w:val="0"/>
          <w:color w:val="4472C4"/>
          <w:lang w:val="en-US"/>
        </w:rPr>
        <w:t>NEW partners</w:t>
      </w:r>
      <w:r w:rsidRPr="628CBB1D" w:rsidR="5E771CAC">
        <w:rPr>
          <w:rFonts w:ascii="Calibri" w:hAnsi="Calibri" w:eastAsia="Calibri" w:cs="Calibri"/>
          <w:noProof w:val="0"/>
          <w:color w:val="000000"/>
          <w:lang w:val="en-US"/>
        </w:rPr>
        <w:t xml:space="preserve">:  For Districts-level customers new to Curriculum Associates and </w:t>
      </w:r>
      <w:proofErr w:type="spellStart"/>
      <w:r w:rsidRPr="628CBB1D" w:rsidR="5E771CAC">
        <w:rPr>
          <w:rFonts w:ascii="Calibri" w:hAnsi="Calibri" w:eastAsia="Calibri" w:cs="Calibri"/>
          <w:noProof w:val="0"/>
          <w:color w:val="000000"/>
          <w:lang w:val="en-US"/>
        </w:rPr>
        <w:t>i</w:t>
      </w:r>
      <w:proofErr w:type="spellEnd"/>
      <w:r w:rsidRPr="628CBB1D" w:rsidR="5E771CAC">
        <w:rPr>
          <w:rFonts w:ascii="Calibri" w:hAnsi="Calibri" w:eastAsia="Calibri" w:cs="Calibri"/>
          <w:noProof w:val="0"/>
          <w:color w:val="000000"/>
          <w:lang w:val="en-US"/>
        </w:rPr>
        <w:t xml:space="preserve">-Ready, we have created an easy way for students to bypass the adaptive diagnostic assessment and </w:t>
      </w:r>
      <w:r w:rsidRPr="628CBB1D" w:rsidR="5E771CAC">
        <w:rPr>
          <w:rFonts w:ascii="Calibri" w:hAnsi="Calibri" w:eastAsia="Calibri" w:cs="Calibri"/>
          <w:b w:val="1"/>
          <w:bCs w:val="1"/>
          <w:noProof w:val="0"/>
          <w:color w:val="000000"/>
          <w:lang w:val="en-US"/>
        </w:rPr>
        <w:t>directly access</w:t>
      </w:r>
      <w:r w:rsidRPr="628CBB1D" w:rsidR="5E771CAC">
        <w:rPr>
          <w:rFonts w:ascii="Calibri" w:hAnsi="Calibri" w:eastAsia="Calibri" w:cs="Calibri"/>
          <w:noProof w:val="0"/>
          <w:color w:val="000000"/>
          <w:lang w:val="en-US"/>
        </w:rPr>
        <w:t xml:space="preserve"> teacher-assigned online instructional lessons and learning games.  These licenses will be </w:t>
      </w:r>
      <w:r w:rsidRPr="628CBB1D" w:rsidR="5E771CAC">
        <w:rPr>
          <w:rFonts w:ascii="Calibri" w:hAnsi="Calibri" w:eastAsia="Calibri" w:cs="Calibri"/>
          <w:noProof w:val="0"/>
          <w:color w:val="000000"/>
          <w:u w:val="single"/>
          <w:lang w:val="en-US"/>
        </w:rPr>
        <w:t>free of charge through July 1, 2020</w:t>
      </w:r>
      <w:r w:rsidRPr="628CBB1D" w:rsidR="5E771CAC">
        <w:rPr>
          <w:rFonts w:ascii="Calibri" w:hAnsi="Calibri" w:eastAsia="Calibri" w:cs="Calibri"/>
          <w:noProof w:val="0"/>
          <w:color w:val="000000"/>
          <w:lang w:val="en-US"/>
        </w:rPr>
        <w:t>.  At this time, we anticipate supporting up to 1 million additional new students nationwide, however this offer is presented on a first-come, first-served basis.  Districts will need to provide a dedicated contact to work with our Account Management team to complete the account set-up process, including rostering of student and teacher data and free virtual PD and support.</w:t>
      </w:r>
    </w:p>
    <w:p w:rsidRPr="0038059A" w:rsidR="0038059A" w:rsidP="628CBB1D" w:rsidRDefault="0038059A" w14:paraId="204F9353" w14:textId="1B5756AE">
      <w:pPr>
        <w:pStyle w:val="paragraph"/>
        <w:spacing w:before="0" w:beforeAutospacing="off" w:after="0" w:afterAutospacing="off"/>
        <w:textAlignment w:val="baseline"/>
        <w:rPr>
          <w:rStyle w:val="eop"/>
          <w:rFonts w:cs="Calibri"/>
        </w:rPr>
      </w:pPr>
    </w:p>
    <w:p w:rsidRPr="0038059A" w:rsidR="0038059A" w:rsidP="0038059A" w:rsidRDefault="0038059A" w14:paraId="27D38A2E"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b/>
          <w:bCs/>
          <w:color w:val="000000"/>
        </w:rPr>
        <w:t>To sign up, please contact:</w:t>
      </w:r>
      <w:r w:rsidRPr="0038059A">
        <w:rPr>
          <w:rStyle w:val="eop"/>
          <w:rFonts w:cs="Calibri"/>
        </w:rPr>
        <w:t> </w:t>
      </w:r>
    </w:p>
    <w:p w:rsidRPr="0038059A" w:rsidR="0038059A" w:rsidP="0038059A" w:rsidRDefault="0038059A" w14:paraId="7968D4EF"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 </w:t>
      </w:r>
      <w:r w:rsidRPr="0038059A">
        <w:rPr>
          <w:rStyle w:val="eop"/>
          <w:rFonts w:cs="Calibri"/>
        </w:rPr>
        <w:t> </w:t>
      </w:r>
    </w:p>
    <w:p w:rsidRPr="0038059A" w:rsidR="0038059A" w:rsidP="0038059A" w:rsidRDefault="0038059A" w14:paraId="45BDC6F1"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Vikki Lange</w:t>
      </w:r>
      <w:r w:rsidRPr="0038059A">
        <w:rPr>
          <w:rStyle w:val="eop"/>
          <w:rFonts w:cs="Calibri"/>
        </w:rPr>
        <w:t> </w:t>
      </w:r>
    </w:p>
    <w:p w:rsidRPr="0038059A" w:rsidR="0038059A" w:rsidP="0038059A" w:rsidRDefault="0038059A" w14:paraId="1C85D79B"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rPr>
        <w:t>208-297-9000</w:t>
      </w:r>
      <w:r w:rsidRPr="0038059A">
        <w:rPr>
          <w:rStyle w:val="eop"/>
          <w:rFonts w:cs="Calibri"/>
        </w:rPr>
        <w:t> </w:t>
      </w:r>
    </w:p>
    <w:p w:rsidRPr="0038059A" w:rsidR="0038059A" w:rsidP="0038059A" w:rsidRDefault="0038059A" w14:paraId="55AD16CC" w14:textId="77777777">
      <w:pPr>
        <w:pStyle w:val="paragraph"/>
        <w:spacing w:before="0" w:beforeAutospacing="0" w:after="0" w:afterAutospacing="0"/>
        <w:textAlignment w:val="baseline"/>
        <w:rPr>
          <w:rFonts w:ascii="Segoe UI" w:hAnsi="Segoe UI" w:cs="Segoe UI"/>
        </w:rPr>
      </w:pPr>
      <w:hyperlink w:tgtFrame="_blank" w:history="1" r:id="rId28">
        <w:r w:rsidRPr="0038059A">
          <w:rPr>
            <w:rStyle w:val="normaltextrun"/>
            <w:rFonts w:ascii="Calibri" w:hAnsi="Calibri" w:cs="Calibri"/>
            <w:color w:val="0563C1"/>
            <w:u w:val="single"/>
          </w:rPr>
          <w:t>vlange@cainc.com</w:t>
        </w:r>
      </w:hyperlink>
      <w:r w:rsidRPr="0038059A">
        <w:rPr>
          <w:rStyle w:val="eop"/>
          <w:rFonts w:cs="Calibri"/>
        </w:rPr>
        <w:t> </w:t>
      </w:r>
    </w:p>
    <w:p w:rsidRPr="0038059A" w:rsidR="0038059A" w:rsidP="0038059A" w:rsidRDefault="0038059A" w14:paraId="6C506081" w14:textId="77777777">
      <w:pPr>
        <w:pStyle w:val="paragraph"/>
        <w:spacing w:before="0" w:beforeAutospacing="0" w:after="0" w:afterAutospacing="0"/>
        <w:textAlignment w:val="baseline"/>
        <w:rPr>
          <w:rFonts w:ascii="Segoe UI" w:hAnsi="Segoe UI" w:cs="Segoe UI"/>
        </w:rPr>
      </w:pPr>
      <w:r w:rsidRPr="0038059A">
        <w:rPr>
          <w:rStyle w:val="normaltextrun"/>
          <w:rFonts w:ascii="Calibri" w:hAnsi="Calibri" w:cs="Calibri"/>
          <w:color w:val="000000"/>
        </w:rPr>
        <w:t> </w:t>
      </w:r>
      <w:r w:rsidRPr="0038059A">
        <w:rPr>
          <w:rStyle w:val="eop"/>
          <w:rFonts w:cs="Calibri"/>
        </w:rPr>
        <w:t> </w:t>
      </w:r>
    </w:p>
    <w:p w:rsidRPr="0038059A" w:rsidR="0038059A" w:rsidP="6B536F4D" w:rsidRDefault="0038059A" w14:paraId="43D50571" w14:textId="1AB97D63">
      <w:pPr>
        <w:spacing w:before="0" w:beforeAutospacing="off" w:after="0" w:afterAutospacing="off"/>
        <w:textAlignment w:val="baseline"/>
        <w:rPr>
          <w:rFonts w:ascii="Segoe UI" w:hAnsi="Segoe UI" w:cs="Segoe UI"/>
          <w:color w:val="auto"/>
          <w:sz w:val="28"/>
          <w:szCs w:val="28"/>
        </w:rPr>
      </w:pPr>
      <w:r w:rsidRPr="6B536F4D" w:rsidR="0038059A">
        <w:rPr>
          <w:rStyle w:val="normaltextrun"/>
          <w:rFonts w:ascii="Calibri" w:hAnsi="Calibri" w:cs="Calibri"/>
          <w:b w:val="1"/>
          <w:bCs w:val="1"/>
          <w:color w:val="auto"/>
          <w:sz w:val="28"/>
          <w:szCs w:val="28"/>
          <w:u w:val="single"/>
        </w:rPr>
        <w:t>K</w:t>
      </w:r>
      <w:r w:rsidRPr="6B536F4D" w:rsidR="3ED44665">
        <w:rPr>
          <w:rStyle w:val="normaltextrun"/>
          <w:rFonts w:ascii="Calibri" w:hAnsi="Calibri" w:cs="Calibri"/>
          <w:b w:val="1"/>
          <w:bCs w:val="1"/>
          <w:color w:val="auto"/>
          <w:sz w:val="28"/>
          <w:szCs w:val="28"/>
          <w:u w:val="single"/>
        </w:rPr>
        <w:t>ha</w:t>
      </w:r>
      <w:r w:rsidRPr="6B536F4D" w:rsidR="0038059A">
        <w:rPr>
          <w:rStyle w:val="normaltextrun"/>
          <w:rFonts w:ascii="Calibri" w:hAnsi="Calibri" w:cs="Calibri"/>
          <w:b w:val="1"/>
          <w:bCs w:val="1"/>
          <w:color w:val="auto"/>
          <w:sz w:val="28"/>
          <w:szCs w:val="28"/>
          <w:u w:val="single"/>
        </w:rPr>
        <w:t>n Academy and College Board</w:t>
      </w:r>
      <w:r w:rsidRPr="6B536F4D" w:rsidR="0038059A">
        <w:rPr>
          <w:rStyle w:val="eop"/>
          <w:rFonts w:cs="Calibri"/>
          <w:color w:val="auto"/>
          <w:sz w:val="28"/>
          <w:szCs w:val="28"/>
        </w:rPr>
        <w:t> </w:t>
      </w:r>
    </w:p>
    <w:p w:rsidR="39C54877" w:rsidP="39C54877" w:rsidRDefault="39C54877" w14:paraId="52B5395D" w14:textId="1FFBBA52">
      <w:pPr>
        <w:pStyle w:val="paragraph"/>
        <w:spacing w:before="0" w:beforeAutospacing="off" w:after="0" w:afterAutospacing="off"/>
        <w:rPr>
          <w:rFonts w:ascii="Calibri" w:hAnsi="Calibri" w:eastAsia="Calibri" w:cs="Calibri"/>
          <w:noProof w:val="0"/>
          <w:sz w:val="24"/>
          <w:szCs w:val="24"/>
          <w:lang w:val="en-US"/>
        </w:rPr>
      </w:pPr>
    </w:p>
    <w:p w:rsidR="2E30AAC4" w:rsidP="628CBB1D" w:rsidRDefault="2E30AAC4" w14:paraId="2825060D" w14:textId="2061DF90">
      <w:pPr>
        <w:pStyle w:val="paragraph"/>
        <w:spacing w:before="0" w:beforeAutospacing="off" w:after="0" w:afterAutospacing="off"/>
        <w:rPr>
          <w:rFonts w:ascii="Calibri" w:hAnsi="Calibri" w:eastAsia="Calibri" w:cs="Calibri"/>
          <w:noProof w:val="0"/>
          <w:sz w:val="24"/>
          <w:szCs w:val="24"/>
          <w:lang w:val="en-US"/>
        </w:rPr>
      </w:pPr>
      <w:r w:rsidRPr="58609E37" w:rsidR="2E30AAC4">
        <w:rPr>
          <w:rFonts w:ascii="Calibri" w:hAnsi="Calibri" w:eastAsia="Calibri" w:cs="Calibri"/>
          <w:noProof w:val="0"/>
          <w:sz w:val="24"/>
          <w:szCs w:val="24"/>
          <w:lang w:val="en-US"/>
        </w:rPr>
        <w:t>K</w:t>
      </w:r>
      <w:r w:rsidRPr="58609E37" w:rsidR="76B46EDE">
        <w:rPr>
          <w:rFonts w:ascii="Calibri" w:hAnsi="Calibri" w:eastAsia="Calibri" w:cs="Calibri"/>
          <w:noProof w:val="0"/>
          <w:sz w:val="24"/>
          <w:szCs w:val="24"/>
          <w:lang w:val="en-US"/>
        </w:rPr>
        <w:t>ha</w:t>
      </w:r>
      <w:r w:rsidRPr="58609E37" w:rsidR="2E30AAC4">
        <w:rPr>
          <w:rFonts w:ascii="Calibri" w:hAnsi="Calibri" w:eastAsia="Calibri" w:cs="Calibri"/>
          <w:noProof w:val="0"/>
          <w:sz w:val="24"/>
          <w:szCs w:val="24"/>
          <w:lang w:val="en-US"/>
        </w:rPr>
        <w:t>n</w:t>
      </w:r>
      <w:r w:rsidRPr="58609E37" w:rsidR="2E30AAC4">
        <w:rPr>
          <w:rFonts w:ascii="Calibri" w:hAnsi="Calibri" w:eastAsia="Calibri" w:cs="Calibri"/>
          <w:noProof w:val="0"/>
          <w:sz w:val="24"/>
          <w:szCs w:val="24"/>
          <w:lang w:val="en-US"/>
        </w:rPr>
        <w:t xml:space="preserve"> Academy has a pretest option for all grade levels to provide a learning pathway for students. If a student has taken the PSAT or SAT and knows how to access their College Board account, they can also enter a learning pathway in K</w:t>
      </w:r>
      <w:r w:rsidRPr="58609E37" w:rsidR="5D926388">
        <w:rPr>
          <w:rFonts w:ascii="Calibri" w:hAnsi="Calibri" w:eastAsia="Calibri" w:cs="Calibri"/>
          <w:noProof w:val="0"/>
          <w:sz w:val="24"/>
          <w:szCs w:val="24"/>
          <w:lang w:val="en-US"/>
        </w:rPr>
        <w:t>ha</w:t>
      </w:r>
      <w:r w:rsidRPr="58609E37" w:rsidR="2E30AAC4">
        <w:rPr>
          <w:rFonts w:ascii="Calibri" w:hAnsi="Calibri" w:eastAsia="Calibri" w:cs="Calibri"/>
          <w:noProof w:val="0"/>
          <w:sz w:val="24"/>
          <w:szCs w:val="24"/>
          <w:lang w:val="en-US"/>
        </w:rPr>
        <w:t>n</w:t>
      </w:r>
      <w:r w:rsidRPr="58609E37" w:rsidR="2E30AAC4">
        <w:rPr>
          <w:rFonts w:ascii="Calibri" w:hAnsi="Calibri" w:eastAsia="Calibri" w:cs="Calibri"/>
          <w:noProof w:val="0"/>
          <w:sz w:val="24"/>
          <w:szCs w:val="24"/>
          <w:lang w:val="en-US"/>
        </w:rPr>
        <w:t xml:space="preserve"> through their College Board account. Studies have shown that when students utilize this resource and do the tutorials recommended from the PSAT or SAT scores, their score on the next testing is significantly higher. Utilizing an extended absence to work on these tutorials could have an impact on future college opportunities.</w:t>
      </w:r>
    </w:p>
    <w:p w:rsidRPr="0038059A" w:rsidR="000E51BA" w:rsidP="58609E37" w:rsidRDefault="000E51BA" w14:paraId="4199FBE3" w14:textId="38BAD3D1">
      <w:pPr>
        <w:pStyle w:val="paragraph"/>
        <w:spacing w:before="0" w:beforeAutospacing="off" w:after="0" w:afterAutospacing="off"/>
        <w:rPr>
          <w:rFonts w:ascii="Calibri" w:hAnsi="Calibri" w:eastAsia="Calibri" w:cs="Calibri"/>
          <w:noProof w:val="0"/>
          <w:sz w:val="24"/>
          <w:szCs w:val="24"/>
          <w:lang w:val="en-US"/>
        </w:rPr>
      </w:pPr>
    </w:p>
    <w:p w:rsidRPr="0038059A" w:rsidR="000E51BA" w:rsidP="58609E37" w:rsidRDefault="000E51BA" w14:paraId="457D3915" w14:textId="2FBC96DC">
      <w:pPr>
        <w:spacing w:before="0" w:beforeAutospacing="off" w:after="0" w:afterAutospacing="off"/>
        <w:rPr>
          <w:rFonts w:ascii="Segoe UI" w:hAnsi="Segoe UI" w:cs="Segoe UI"/>
          <w:color w:val="auto"/>
          <w:sz w:val="28"/>
          <w:szCs w:val="28"/>
        </w:rPr>
      </w:pPr>
      <w:r w:rsidRPr="58609E37" w:rsidR="2CB3F6E0">
        <w:rPr>
          <w:rStyle w:val="normaltextrun"/>
          <w:rFonts w:ascii="Calibri" w:hAnsi="Calibri" w:cs="Calibri"/>
          <w:b w:val="1"/>
          <w:bCs w:val="1"/>
          <w:color w:val="auto"/>
          <w:sz w:val="28"/>
          <w:szCs w:val="28"/>
          <w:u w:val="single"/>
        </w:rPr>
        <w:t>ALEKS PPL – For High School Seniors</w:t>
      </w:r>
      <w:r w:rsidRPr="58609E37" w:rsidR="2CB3F6E0">
        <w:rPr>
          <w:rStyle w:val="eop"/>
          <w:rFonts w:cs="Calibri"/>
          <w:color w:val="auto"/>
          <w:sz w:val="28"/>
          <w:szCs w:val="28"/>
        </w:rPr>
        <w:t> </w:t>
      </w:r>
    </w:p>
    <w:p w:rsidRPr="0038059A" w:rsidR="000E51BA" w:rsidP="58609E37" w:rsidRDefault="000E51BA" w14:paraId="1717C08C" w14:textId="1FFBBA52">
      <w:pPr>
        <w:pStyle w:val="paragraph"/>
        <w:spacing w:before="0" w:beforeAutospacing="off" w:after="0" w:afterAutospacing="off"/>
        <w:rPr>
          <w:rFonts w:ascii="Calibri" w:hAnsi="Calibri" w:eastAsia="Calibri" w:cs="Calibri"/>
          <w:noProof w:val="0"/>
          <w:sz w:val="24"/>
          <w:szCs w:val="24"/>
          <w:lang w:val="en-US"/>
        </w:rPr>
      </w:pPr>
    </w:p>
    <w:p w:rsidRPr="0038059A" w:rsidR="000E51BA" w:rsidP="58609E37" w:rsidRDefault="000E51BA" w14:paraId="35BE480C" w14:textId="136FEBEE">
      <w:pPr>
        <w:pStyle w:val="paragraph"/>
        <w:spacing w:before="0" w:beforeAutospacing="off" w:after="0" w:afterAutospacing="off"/>
        <w:rPr>
          <w:rFonts w:ascii="Calibri" w:hAnsi="Calibri" w:eastAsia="Calibri" w:cs="Calibri"/>
          <w:noProof w:val="0"/>
          <w:sz w:val="24"/>
          <w:szCs w:val="24"/>
          <w:lang w:val="en-US"/>
        </w:rPr>
      </w:pPr>
      <w:r w:rsidRPr="58609E37" w:rsidR="2CB3F6E0">
        <w:rPr>
          <w:rFonts w:ascii="Calibri" w:hAnsi="Calibri" w:eastAsia="Calibri" w:cs="Calibri"/>
          <w:noProof w:val="0"/>
          <w:sz w:val="24"/>
          <w:szCs w:val="24"/>
          <w:lang w:val="en-US"/>
        </w:rPr>
        <w:t>Several</w:t>
      </w:r>
      <w:r w:rsidRPr="58609E37" w:rsidR="5D8FD371">
        <w:rPr>
          <w:rFonts w:ascii="Calibri" w:hAnsi="Calibri" w:eastAsia="Calibri" w:cs="Calibri"/>
          <w:noProof w:val="0"/>
          <w:sz w:val="24"/>
          <w:szCs w:val="24"/>
          <w:lang w:val="en-US"/>
        </w:rPr>
        <w:t xml:space="preserve"> </w:t>
      </w:r>
      <w:r w:rsidRPr="58609E37" w:rsidR="2CB3F6E0">
        <w:rPr>
          <w:rFonts w:ascii="Calibri" w:hAnsi="Calibri" w:eastAsia="Calibri" w:cs="Calibri"/>
          <w:noProof w:val="0"/>
          <w:sz w:val="24"/>
          <w:szCs w:val="24"/>
          <w:lang w:val="en-US"/>
        </w:rPr>
        <w:t xml:space="preserve">of Idaho’s colleges use a product called ALEKS PPL for placement testing and online tutorials for incoming students. In an effort to help Idaho seniors prepare for </w:t>
      </w:r>
      <w:r w:rsidRPr="58609E37" w:rsidR="668CB592">
        <w:rPr>
          <w:rFonts w:ascii="Calibri" w:hAnsi="Calibri" w:eastAsia="Calibri" w:cs="Calibri"/>
          <w:noProof w:val="0"/>
          <w:sz w:val="24"/>
          <w:szCs w:val="24"/>
          <w:lang w:val="en-US"/>
        </w:rPr>
        <w:t xml:space="preserve">their first year of college, this company is offering high school seniors an opportunity to begin working in the </w:t>
      </w:r>
      <w:r w:rsidRPr="58609E37" w:rsidR="36363C86">
        <w:rPr>
          <w:rFonts w:ascii="Calibri" w:hAnsi="Calibri" w:eastAsia="Calibri" w:cs="Calibri"/>
          <w:noProof w:val="0"/>
          <w:sz w:val="24"/>
          <w:szCs w:val="24"/>
          <w:lang w:val="en-US"/>
        </w:rPr>
        <w:t xml:space="preserve">ALEKS </w:t>
      </w:r>
      <w:r w:rsidRPr="58609E37" w:rsidR="668CB592">
        <w:rPr>
          <w:rFonts w:ascii="Calibri" w:hAnsi="Calibri" w:eastAsia="Calibri" w:cs="Calibri"/>
          <w:noProof w:val="0"/>
          <w:sz w:val="24"/>
          <w:szCs w:val="24"/>
          <w:lang w:val="en-US"/>
        </w:rPr>
        <w:t>program</w:t>
      </w:r>
      <w:r w:rsidRPr="58609E37" w:rsidR="104BBE78">
        <w:rPr>
          <w:rFonts w:ascii="Calibri" w:hAnsi="Calibri" w:eastAsia="Calibri" w:cs="Calibri"/>
          <w:noProof w:val="0"/>
          <w:sz w:val="24"/>
          <w:szCs w:val="24"/>
          <w:lang w:val="en-US"/>
        </w:rPr>
        <w:t xml:space="preserve"> </w:t>
      </w:r>
      <w:r w:rsidRPr="58609E37" w:rsidR="668CB592">
        <w:rPr>
          <w:rFonts w:ascii="Calibri" w:hAnsi="Calibri" w:eastAsia="Calibri" w:cs="Calibri"/>
          <w:noProof w:val="0"/>
          <w:sz w:val="24"/>
          <w:szCs w:val="24"/>
          <w:lang w:val="en-US"/>
        </w:rPr>
        <w:t xml:space="preserve">now. Tests taken at home cannot </w:t>
      </w:r>
      <w:r w:rsidRPr="58609E37" w:rsidR="58DC2307">
        <w:rPr>
          <w:rFonts w:ascii="Calibri" w:hAnsi="Calibri" w:eastAsia="Calibri" w:cs="Calibri"/>
          <w:noProof w:val="0"/>
          <w:sz w:val="24"/>
          <w:szCs w:val="24"/>
          <w:lang w:val="en-US"/>
        </w:rPr>
        <w:t xml:space="preserve">count for placement, but working in this program </w:t>
      </w:r>
      <w:r w:rsidRPr="58609E37" w:rsidR="6121E5CB">
        <w:rPr>
          <w:rFonts w:ascii="Calibri" w:hAnsi="Calibri" w:eastAsia="Calibri" w:cs="Calibri"/>
          <w:noProof w:val="0"/>
          <w:sz w:val="24"/>
          <w:szCs w:val="24"/>
          <w:lang w:val="en-US"/>
        </w:rPr>
        <w:t>may</w:t>
      </w:r>
      <w:r w:rsidRPr="58609E37" w:rsidR="58DC2307">
        <w:rPr>
          <w:rFonts w:ascii="Calibri" w:hAnsi="Calibri" w:eastAsia="Calibri" w:cs="Calibri"/>
          <w:noProof w:val="0"/>
          <w:sz w:val="24"/>
          <w:szCs w:val="24"/>
          <w:lang w:val="en-US"/>
        </w:rPr>
        <w:t xml:space="preserve"> help improve a senior’s placement in </w:t>
      </w:r>
      <w:r w:rsidRPr="58609E37" w:rsidR="5F6AD4FA">
        <w:rPr>
          <w:rFonts w:ascii="Calibri" w:hAnsi="Calibri" w:eastAsia="Calibri" w:cs="Calibri"/>
          <w:noProof w:val="0"/>
          <w:sz w:val="24"/>
          <w:szCs w:val="24"/>
          <w:lang w:val="en-US"/>
        </w:rPr>
        <w:t>a math</w:t>
      </w:r>
      <w:r w:rsidRPr="58609E37" w:rsidR="58DC2307">
        <w:rPr>
          <w:rFonts w:ascii="Calibri" w:hAnsi="Calibri" w:eastAsia="Calibri" w:cs="Calibri"/>
          <w:noProof w:val="0"/>
          <w:sz w:val="24"/>
          <w:szCs w:val="24"/>
          <w:lang w:val="en-US"/>
        </w:rPr>
        <w:t xml:space="preserve"> course as a freshman.</w:t>
      </w:r>
      <w:r w:rsidRPr="58609E37" w:rsidR="4EF9DA57">
        <w:rPr>
          <w:rFonts w:ascii="Calibri" w:hAnsi="Calibri" w:eastAsia="Calibri" w:cs="Calibri"/>
          <w:noProof w:val="0"/>
          <w:sz w:val="24"/>
          <w:szCs w:val="24"/>
          <w:lang w:val="en-US"/>
        </w:rPr>
        <w:t xml:space="preserve"> Official placement tests will need to be taken in person proctored by the college. </w:t>
      </w:r>
    </w:p>
    <w:p w:rsidRPr="0038059A" w:rsidR="000E51BA" w:rsidP="58609E37" w:rsidRDefault="000E51BA" w14:paraId="0BC91537" w14:textId="5A556F10">
      <w:pPr>
        <w:pStyle w:val="paragraph"/>
        <w:spacing w:before="0" w:beforeAutospacing="off" w:after="0" w:afterAutospacing="off"/>
        <w:rPr>
          <w:rFonts w:ascii="Calibri" w:hAnsi="Calibri" w:eastAsia="Calibri" w:cs="Calibri"/>
          <w:noProof w:val="0"/>
          <w:sz w:val="24"/>
          <w:szCs w:val="24"/>
          <w:lang w:val="en-US"/>
        </w:rPr>
      </w:pPr>
    </w:p>
    <w:p w:rsidR="4EF9DA57" w:rsidP="43FDE827" w:rsidRDefault="4EF9DA57" w14:paraId="71B1E091" w14:textId="3B5052B7">
      <w:pPr>
        <w:pStyle w:val="paragraph"/>
        <w:spacing w:before="0" w:beforeAutospacing="off" w:after="0" w:afterAutospacing="off"/>
        <w:rPr>
          <w:rFonts w:ascii="Calibri" w:hAnsi="Calibri" w:eastAsia="Calibri" w:cs="Calibri"/>
          <w:noProof w:val="0"/>
          <w:lang w:val="en-US"/>
        </w:rPr>
      </w:pPr>
      <w:r w:rsidRPr="43FDE827" w:rsidR="4EF9DA57">
        <w:rPr>
          <w:rFonts w:ascii="Calibri" w:hAnsi="Calibri" w:eastAsia="Calibri" w:cs="Calibri"/>
          <w:noProof w:val="0"/>
          <w:sz w:val="24"/>
          <w:szCs w:val="24"/>
          <w:lang w:val="en-US"/>
        </w:rPr>
        <w:t xml:space="preserve">High School Seniors can get started in ALEKS by going to </w:t>
      </w:r>
      <w:hyperlink w:anchor="registration" r:id="R208e18042f7243b6">
        <w:r w:rsidRPr="43FDE827" w:rsidR="4EF9DA57">
          <w:rPr>
            <w:rStyle w:val="Hyperlink"/>
            <w:rFonts w:ascii="Calibri" w:hAnsi="Calibri" w:eastAsia="Calibri" w:cs="Calibri"/>
            <w:noProof w:val="0"/>
            <w:sz w:val="24"/>
            <w:szCs w:val="24"/>
            <w:lang w:val="en-US"/>
          </w:rPr>
          <w:t>this website</w:t>
        </w:r>
      </w:hyperlink>
      <w:r w:rsidRPr="43FDE827" w:rsidR="4EF9DA57">
        <w:rPr>
          <w:rFonts w:ascii="Calibri" w:hAnsi="Calibri" w:eastAsia="Calibri" w:cs="Calibri"/>
          <w:noProof w:val="0"/>
          <w:sz w:val="24"/>
          <w:szCs w:val="24"/>
          <w:lang w:val="en-US"/>
        </w:rPr>
        <w:t xml:space="preserve">. </w:t>
      </w:r>
      <w:r w:rsidRPr="43FDE827" w:rsidR="049B7EF2">
        <w:rPr>
          <w:rFonts w:ascii="Calibri" w:hAnsi="Calibri" w:eastAsia="Calibri" w:cs="Calibri"/>
          <w:noProof w:val="0"/>
          <w:sz w:val="24"/>
          <w:szCs w:val="24"/>
          <w:lang w:val="en-US"/>
        </w:rPr>
        <w:t>Once they have an account set up, they should make note of their password and can then return later</w:t>
      </w:r>
      <w:r w:rsidRPr="43FDE827" w:rsidR="049B7EF2">
        <w:rPr>
          <w:rFonts w:ascii="Calibri" w:hAnsi="Calibri" w:eastAsia="Calibri" w:cs="Calibri"/>
          <w:noProof w:val="0"/>
          <w:sz w:val="24"/>
          <w:szCs w:val="24"/>
          <w:lang w:val="en-US"/>
        </w:rPr>
        <w:t xml:space="preserve"> at</w:t>
      </w:r>
      <w:r w:rsidRPr="43FDE827" w:rsidR="58DC2307">
        <w:rPr>
          <w:noProof w:val="0"/>
          <w:lang w:val="en-US"/>
        </w:rPr>
        <w:t xml:space="preserve"> </w:t>
      </w:r>
      <w:hyperlink r:id="R2c48a8987d5141af">
        <w:r w:rsidRPr="43FDE827" w:rsidR="58DC2307">
          <w:rPr>
            <w:rStyle w:val="Hyperlink"/>
            <w:noProof w:val="0"/>
            <w:color w:val="0462C1"/>
            <w:lang w:val="en-US"/>
          </w:rPr>
          <w:t>www.aleks.com</w:t>
        </w:r>
      </w:hyperlink>
      <w:r w:rsidRPr="43FDE827" w:rsidR="58DC2307">
        <w:rPr>
          <w:noProof w:val="0"/>
          <w:lang w:val="en-US"/>
        </w:rPr>
        <w:t>.</w:t>
      </w:r>
      <w:r w:rsidRPr="43FDE827" w:rsidR="2794254C">
        <w:rPr>
          <w:noProof w:val="0"/>
          <w:lang w:val="en-US"/>
        </w:rPr>
        <w:t xml:space="preserve"> </w:t>
      </w:r>
      <w:r w:rsidRPr="43FDE827" w:rsidR="2B0A6A0F">
        <w:rPr>
          <w:rFonts w:ascii="Calibri" w:hAnsi="Calibri" w:eastAsia="Calibri" w:cs="Calibri"/>
          <w:noProof w:val="0"/>
          <w:lang w:val="en-US"/>
        </w:rPr>
        <w:t xml:space="preserve">Math teachers can contact </w:t>
      </w:r>
      <w:hyperlink r:id="Rd14c39a27cce49be">
        <w:r w:rsidRPr="43FDE827" w:rsidR="2B0A6A0F">
          <w:rPr>
            <w:rStyle w:val="Hyperlink"/>
            <w:rFonts w:ascii="Calibri" w:hAnsi="Calibri" w:eastAsia="Calibri" w:cs="Calibri"/>
            <w:noProof w:val="0"/>
            <w:lang w:val="en-US"/>
          </w:rPr>
          <w:t>christina.mccolley@mheducation.com</w:t>
        </w:r>
      </w:hyperlink>
      <w:r w:rsidRPr="43FDE827" w:rsidR="2B0A6A0F">
        <w:rPr>
          <w:rFonts w:ascii="Calibri" w:hAnsi="Calibri" w:eastAsia="Calibri" w:cs="Calibri"/>
          <w:noProof w:val="0"/>
          <w:lang w:val="en-US"/>
        </w:rPr>
        <w:t xml:space="preserve"> for consultation on how to use ALEKS PPL for their classes. </w:t>
      </w:r>
    </w:p>
    <w:p w:rsidRPr="0038059A" w:rsidR="000E51BA" w:rsidP="58609E37" w:rsidRDefault="000E51BA" w14:paraId="1519989C" w14:textId="7CDD44AA">
      <w:pPr>
        <w:pStyle w:val="paragraph"/>
        <w:spacing w:before="0" w:beforeAutospacing="off" w:after="0" w:afterAutospacing="off"/>
        <w:rPr>
          <w:noProof w:val="0"/>
          <w:lang w:val="en-US"/>
        </w:rPr>
      </w:pPr>
    </w:p>
    <w:p w:rsidRPr="0038059A" w:rsidR="000E51BA" w:rsidP="628CBB1D" w:rsidRDefault="000E51BA" w14:paraId="4127FABB" w14:textId="35D087C7">
      <w:pPr>
        <w:pStyle w:val="paragraph"/>
        <w:spacing w:before="0" w:beforeAutospacing="off" w:after="0" w:afterAutospacing="off"/>
      </w:pPr>
      <w:r w:rsidRPr="58609E37" w:rsidR="499BEFB4">
        <w:rPr>
          <w:rFonts w:ascii="Calibri" w:hAnsi="Calibri" w:eastAsia="Calibri" w:cs="Calibri"/>
          <w:noProof w:val="0"/>
          <w:lang w:val="en-US"/>
        </w:rPr>
        <w:t>Seniors who have questions about the use of ALEKS PPL at the college they plan to attend should contact their college admissions office directly with questions.</w:t>
      </w:r>
    </w:p>
    <w:p w:rsidRPr="0038059A" w:rsidR="000E51BA" w:rsidP="58609E37" w:rsidRDefault="000E51BA" w14:paraId="2FE003E7" w14:textId="2A3080C5">
      <w:pPr>
        <w:pStyle w:val="paragraph"/>
        <w:spacing w:before="0" w:beforeAutospacing="off" w:after="0" w:afterAutospacing="off"/>
        <w:rPr>
          <w:noProof w:val="0"/>
          <w:lang w:val="en-US"/>
        </w:rPr>
      </w:pPr>
    </w:p>
    <w:p w:rsidRPr="0038059A" w:rsidR="000E51BA" w:rsidP="58609E37" w:rsidRDefault="000E51BA" w14:paraId="6A1D93BD" w14:textId="54DB7031">
      <w:pPr>
        <w:pStyle w:val="paragraph"/>
        <w:spacing w:before="0" w:beforeAutospacing="off" w:after="0" w:afterAutospacing="off"/>
        <w:rPr>
          <w:noProof w:val="0"/>
          <w:lang w:val="en-US"/>
        </w:rPr>
      </w:pPr>
    </w:p>
    <w:p w:rsidRPr="0038059A" w:rsidR="000E51BA" w:rsidP="58609E37" w:rsidRDefault="000E51BA" w14:paraId="07EF8FCC" w14:textId="68FBE859">
      <w:pPr>
        <w:pStyle w:val="paragraph"/>
        <w:spacing w:before="0" w:beforeAutospacing="off" w:after="0" w:afterAutospacing="off"/>
        <w:rPr>
          <w:noProof w:val="0"/>
          <w:lang w:val="en-US"/>
        </w:rPr>
      </w:pPr>
    </w:p>
    <w:p w:rsidRPr="0038059A" w:rsidR="000E51BA" w:rsidP="58609E37" w:rsidRDefault="000E51BA" w14:paraId="56EAFE6A" w14:textId="32D21CB6">
      <w:pPr>
        <w:pStyle w:val="paragraph"/>
        <w:spacing w:before="0" w:beforeAutospacing="off" w:after="0" w:afterAutospacing="off"/>
        <w:rPr>
          <w:noProof w:val="0"/>
          <w:lang w:val="en-US"/>
        </w:rPr>
      </w:pPr>
    </w:p>
    <w:p w:rsidRPr="0038059A" w:rsidR="000E51BA" w:rsidP="58609E37" w:rsidRDefault="000E51BA" w14:paraId="11165FC5" w14:textId="6B0AF788">
      <w:pPr>
        <w:pStyle w:val="paragraph"/>
        <w:spacing w:before="0" w:beforeAutospacing="off" w:after="0" w:afterAutospacing="off"/>
        <w:rPr>
          <w:rFonts w:ascii="Calibri" w:hAnsi="Calibri" w:eastAsia="Calibri" w:cs="Calibri"/>
          <w:noProof w:val="0"/>
          <w:sz w:val="24"/>
          <w:szCs w:val="24"/>
          <w:lang w:val="en-US"/>
        </w:rPr>
      </w:pPr>
    </w:p>
    <w:p w:rsidRPr="0038059A" w:rsidR="000E51BA" w:rsidP="628CBB1D" w:rsidRDefault="000E51BA" w14:paraId="04CED635" w14:textId="1CAD1950">
      <w:pPr>
        <w:pStyle w:val="paragraph"/>
        <w:spacing w:before="0" w:beforeAutospacing="off" w:after="0" w:afterAutospacing="off"/>
        <w:rPr>
          <w:rFonts w:ascii="Calibri" w:hAnsi="Calibri" w:eastAsia="Calibri" w:cs="Calibri"/>
        </w:rPr>
      </w:pPr>
      <w:r w:rsidRPr="58609E37" w:rsidR="2CB3F6E0">
        <w:rPr>
          <w:rStyle w:val="eop"/>
          <w:rFonts w:cs="Calibri"/>
          <w:sz w:val="28"/>
          <w:szCs w:val="28"/>
        </w:rPr>
        <w:t> </w:t>
      </w:r>
      <w:r w:rsidRPr="58609E37" w:rsidR="000E51BA">
        <w:rPr>
          <w:rFonts w:ascii="Calibri" w:hAnsi="Calibri" w:eastAsia="Calibri" w:cs="Calibri"/>
        </w:rPr>
        <w:t>For Questions Contact</w:t>
      </w:r>
      <w:r w:rsidRPr="58609E37" w:rsidR="2B84D9C6">
        <w:rPr>
          <w:rFonts w:ascii="Calibri" w:hAnsi="Calibri" w:eastAsia="Calibri" w:cs="Calibri"/>
        </w:rPr>
        <w:t>:</w:t>
      </w:r>
    </w:p>
    <w:p w:rsidRPr="0038059A" w:rsidR="000E51BA" w:rsidP="628CBB1D" w:rsidRDefault="000E51BA" w14:paraId="0DFC5373" w14:textId="0AD65B47">
      <w:pPr>
        <w:spacing w:after="0" w:line="240" w:lineRule="auto"/>
      </w:pPr>
      <w:r w:rsidR="0861C00D">
        <w:rPr/>
        <w:t>Content and Curriculum Department</w:t>
      </w:r>
    </w:p>
    <w:p w:rsidRPr="0038059A" w:rsidR="0038059A" w:rsidP="000E51BA" w:rsidRDefault="0038059A" w14:paraId="241A0BFD" w14:textId="77777777">
      <w:pPr>
        <w:spacing w:after="0" w:line="240" w:lineRule="auto"/>
        <w:rPr>
          <w:szCs w:val="24"/>
        </w:rPr>
      </w:pPr>
      <w:r w:rsidRPr="0038059A">
        <w:rPr>
          <w:szCs w:val="24"/>
        </w:rPr>
        <w:t xml:space="preserve">Dr. Catherine </w:t>
      </w:r>
      <w:proofErr w:type="spellStart"/>
      <w:r w:rsidRPr="0038059A">
        <w:rPr>
          <w:szCs w:val="24"/>
        </w:rPr>
        <w:t>Beals</w:t>
      </w:r>
      <w:proofErr w:type="spellEnd"/>
    </w:p>
    <w:p w:rsidRPr="0038059A" w:rsidR="0038059A" w:rsidP="000E51BA" w:rsidRDefault="0038059A" w14:paraId="164ABF01" w14:textId="77777777">
      <w:pPr>
        <w:spacing w:after="0" w:line="240" w:lineRule="auto"/>
        <w:rPr>
          <w:szCs w:val="24"/>
        </w:rPr>
      </w:pPr>
      <w:r w:rsidRPr="0038059A">
        <w:rPr>
          <w:szCs w:val="24"/>
        </w:rPr>
        <w:t>Mathematics Coordinator</w:t>
      </w:r>
    </w:p>
    <w:p w:rsidRPr="0038059A" w:rsidR="000E51BA" w:rsidP="000E51BA" w:rsidRDefault="000E51BA" w14:paraId="4C8E57E3" w14:textId="77777777">
      <w:pPr>
        <w:spacing w:after="0" w:line="240" w:lineRule="auto"/>
        <w:rPr>
          <w:szCs w:val="24"/>
        </w:rPr>
      </w:pPr>
      <w:r w:rsidRPr="0038059A">
        <w:rPr>
          <w:szCs w:val="24"/>
        </w:rPr>
        <w:t>Idaho State Department of Education</w:t>
      </w:r>
    </w:p>
    <w:p w:rsidRPr="0038059A" w:rsidR="000E51BA" w:rsidP="000E51BA" w:rsidRDefault="000E51BA" w14:paraId="0BCE8718" w14:textId="77777777">
      <w:pPr>
        <w:spacing w:after="0" w:line="240" w:lineRule="auto"/>
        <w:rPr>
          <w:szCs w:val="24"/>
        </w:rPr>
      </w:pPr>
      <w:r w:rsidRPr="0038059A">
        <w:rPr>
          <w:szCs w:val="24"/>
        </w:rPr>
        <w:t>650 W State Street, Boise, ID 83702</w:t>
      </w:r>
    </w:p>
    <w:p w:rsidRPr="0038059A" w:rsidR="000E51BA" w:rsidP="0D18CDF1" w:rsidRDefault="000E51BA" w14:paraId="544E7CFF" w14:textId="39253CAE">
      <w:pPr>
        <w:spacing w:after="0" w:line="240" w:lineRule="auto"/>
      </w:pPr>
      <w:r w:rsidR="000E51BA">
        <w:rPr/>
        <w:t>208 332 6</w:t>
      </w:r>
      <w:r w:rsidR="0038059A">
        <w:rPr/>
        <w:t>932</w:t>
      </w:r>
      <w:r w:rsidR="000E51BA">
        <w:rPr/>
        <w:t xml:space="preserve"> | </w:t>
      </w:r>
      <w:hyperlink r:id="R4ad85247cef44941">
        <w:r w:rsidRPr="0D18CDF1" w:rsidR="0038059A">
          <w:rPr>
            <w:rStyle w:val="normaltextrun"/>
            <w:rFonts w:cs="Calibri"/>
            <w:color w:val="0563C1"/>
            <w:u w:val="single"/>
          </w:rPr>
          <w:t>cbeals@sde.idaho.gov</w:t>
        </w:r>
      </w:hyperlink>
    </w:p>
    <w:sectPr w:rsidRPr="0038059A" w:rsidR="000E51BA" w:rsidSect="00032F5D">
      <w:footerReference w:type="default" r:id="rId31"/>
      <w:headerReference w:type="first" r:id="rId32"/>
      <w:footerReference w:type="first" r:id="rId33"/>
      <w:pgSz w:w="12240" w:h="15840" w:orient="portrait" w:code="1"/>
      <w:pgMar w:top="1440" w:right="1440" w:bottom="1440" w:left="1440" w:header="432" w:footer="432" w:gutter="0"/>
      <w:cols w:space="720"/>
      <w:titlePg/>
      <w:docGrid w:linePitch="360"/>
      <w:headerReference w:type="default" r:id="Rfb76a1c0dac2451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8EA" w:rsidRDefault="002B28EA" w14:paraId="02A6D6EC" w14:textId="77777777">
      <w:pPr>
        <w:spacing w:after="0" w:line="240" w:lineRule="auto"/>
      </w:pPr>
      <w:r>
        <w:separator/>
      </w:r>
    </w:p>
  </w:endnote>
  <w:endnote w:type="continuationSeparator" w:id="0">
    <w:p w:rsidR="002B28EA" w:rsidRDefault="002B28EA" w14:paraId="0638BC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Merriweather">
    <w:altName w:val="Cambria"/>
    <w:charset w:val="00"/>
    <w:family w:val="roman"/>
    <w:pitch w:val="variable"/>
    <w:sig w:usb0="800000A7" w:usb1="5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32C9E" w:rsidR="00D550CF" w:rsidP="00D550CF" w:rsidRDefault="00D550CF" w14:paraId="4F6E2C27" w14:textId="77777777">
    <w:pPr>
      <w:pStyle w:val="Footer"/>
      <w:pBdr>
        <w:top w:val="single" w:color="5C5C5C" w:themeColor="text1" w:themeTint="BF" w:sz="4" w:space="1"/>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38059A">
      <w:rPr>
        <w:rFonts w:ascii="Calibri" w:hAnsi="Calibri" w:cs="Open Sans"/>
        <w:color w:val="5C5C5C" w:themeColor="text1" w:themeTint="BF"/>
      </w:rPr>
      <w:t>03</w:t>
    </w:r>
    <w:r w:rsidRPr="00132C9E">
      <w:rPr>
        <w:rFonts w:ascii="Calibri" w:hAnsi="Calibri" w:cs="Open Sans"/>
        <w:color w:val="5C5C5C" w:themeColor="text1" w:themeTint="BF"/>
      </w:rPr>
      <w:t>/</w:t>
    </w:r>
    <w:r w:rsidR="0038059A">
      <w:rPr>
        <w:rFonts w:ascii="Calibri" w:hAnsi="Calibri" w:cs="Open Sans"/>
        <w:color w:val="5C5C5C" w:themeColor="text1" w:themeTint="BF"/>
      </w:rPr>
      <w:t>16</w:t>
    </w:r>
    <w:r w:rsidRPr="00132C9E">
      <w:rPr>
        <w:rFonts w:ascii="Calibri" w:hAnsi="Calibri" w:cs="Open Sans"/>
        <w:color w:val="5C5C5C" w:themeColor="text1" w:themeTint="BF"/>
      </w:rPr>
      <w:t>/</w:t>
    </w:r>
    <w:r w:rsidR="0038059A">
      <w:rPr>
        <w:rFonts w:ascii="Calibri" w:hAnsi="Calibri" w:cs="Open Sans"/>
        <w:color w:val="5C5C5C" w:themeColor="text1" w:themeTint="BF"/>
      </w:rPr>
      <w:t>2020</w:t>
    </w:r>
    <w:r w:rsidRPr="00132C9E">
      <w:rPr>
        <w:rFonts w:ascii="Calibri" w:hAnsi="Calibri"/>
        <w:color w:val="5C5C5C" w:themeColor="text1" w:themeTint="BF"/>
      </w:rPr>
      <w:ptab w:alignment="right" w:relativeTo="margin" w:leader="none"/>
    </w:r>
    <w:r w:rsidRPr="00132C9E">
      <w:rPr>
        <w:rFonts w:ascii="Calibri" w:hAnsi="Calibri" w:cs="Open Sans Semibold"/>
        <w:color w:val="112845" w:themeColor="text2" w:themeShade="BF"/>
      </w:rPr>
      <w:t>&lt;&lt;</w:t>
    </w:r>
    <w:r w:rsidRPr="0038059A" w:rsidR="0038059A">
      <w:t xml:space="preserve"> </w:t>
    </w:r>
    <w:r w:rsidRPr="0038059A" w:rsidR="0038059A">
      <w:rPr>
        <w:rFonts w:ascii="Calibri" w:hAnsi="Calibri" w:cs="Open Sans Semibold"/>
        <w:color w:val="112845" w:themeColor="text2" w:themeShade="BF"/>
      </w:rPr>
      <w:t xml:space="preserve">Guidance for Districts for Mathematics during COVID-19 Closures </w:t>
    </w:r>
    <w:r w:rsidRPr="00132C9E">
      <w:rPr>
        <w:rFonts w:ascii="Calibri" w:hAnsi="Calibri" w:cs="Open Sans Semibold"/>
        <w:color w:val="112845" w:themeColor="text2" w:themeShade="BF"/>
      </w:rPr>
      <w: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38059A">
      <w:rPr>
        <w:rFonts w:ascii="Calibri" w:hAnsi="Calibri" w:cs="Open Sans"/>
        <w:color w:val="5C5C5C" w:themeColor="text1" w:themeTint="BF"/>
      </w:rPr>
      <w:t>Content and Curriculum</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Pr="00D96187" w:rsidR="00F94D3A" w:rsidP="00D96187" w:rsidRDefault="00F94D3A" w14:paraId="50A0A6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32C9E" w:rsidR="006B5881" w:rsidP="006B5881" w:rsidRDefault="006B5881" w14:paraId="7A91E2DF" w14:textId="77777777">
    <w:pPr>
      <w:pStyle w:val="Footer"/>
      <w:pBdr>
        <w:top w:val="single" w:color="5C5C5C" w:themeColor="text1" w:themeTint="BF" w:sz="4" w:space="1"/>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38059A">
      <w:rPr>
        <w:rFonts w:ascii="Calibri" w:hAnsi="Calibri" w:cs="Open Sans"/>
        <w:color w:val="5C5C5C" w:themeColor="text1" w:themeTint="BF"/>
      </w:rPr>
      <w:t>03</w:t>
    </w:r>
    <w:r w:rsidRPr="00132C9E">
      <w:rPr>
        <w:rFonts w:ascii="Calibri" w:hAnsi="Calibri" w:cs="Open Sans"/>
        <w:color w:val="5C5C5C" w:themeColor="text1" w:themeTint="BF"/>
      </w:rPr>
      <w:t>/</w:t>
    </w:r>
    <w:r w:rsidR="0038059A">
      <w:rPr>
        <w:rFonts w:ascii="Calibri" w:hAnsi="Calibri" w:cs="Open Sans"/>
        <w:color w:val="5C5C5C" w:themeColor="text1" w:themeTint="BF"/>
      </w:rPr>
      <w:t>16</w:t>
    </w:r>
    <w:r w:rsidRPr="00132C9E">
      <w:rPr>
        <w:rFonts w:ascii="Calibri" w:hAnsi="Calibri" w:cs="Open Sans"/>
        <w:color w:val="5C5C5C" w:themeColor="text1" w:themeTint="BF"/>
      </w:rPr>
      <w:t>/</w:t>
    </w:r>
    <w:r w:rsidR="0038059A">
      <w:rPr>
        <w:rFonts w:ascii="Calibri" w:hAnsi="Calibri" w:cs="Open Sans"/>
        <w:color w:val="5C5C5C" w:themeColor="text1" w:themeTint="BF"/>
      </w:rPr>
      <w:t>2020</w:t>
    </w:r>
    <w:r w:rsidRPr="00132C9E">
      <w:rPr>
        <w:rFonts w:ascii="Calibri" w:hAnsi="Calibri"/>
        <w:color w:val="5C5C5C" w:themeColor="text1" w:themeTint="BF"/>
      </w:rPr>
      <w:ptab w:alignment="right" w:relativeTo="margin" w:leader="none"/>
    </w:r>
    <w:r w:rsidRPr="00132C9E">
      <w:rPr>
        <w:rFonts w:ascii="Calibri" w:hAnsi="Calibri" w:cs="Open Sans Semibold"/>
        <w:color w:val="112845" w:themeColor="text2" w:themeShade="BF"/>
      </w:rPr>
      <w:t>&lt;&lt;</w:t>
    </w:r>
    <w:r w:rsidRPr="0038059A" w:rsidR="0038059A">
      <w:t xml:space="preserve"> </w:t>
    </w:r>
    <w:r w:rsidRPr="0038059A" w:rsidR="0038059A">
      <w:rPr>
        <w:rFonts w:ascii="Calibri" w:hAnsi="Calibri" w:cs="Open Sans Semibold"/>
        <w:color w:val="112845" w:themeColor="text2" w:themeShade="BF"/>
      </w:rPr>
      <w:t xml:space="preserve">Guidance for Districts for Mathematics during COVID-19 Closures </w:t>
    </w:r>
    <w:r w:rsidRPr="00132C9E">
      <w:rPr>
        <w:rFonts w:ascii="Calibri" w:hAnsi="Calibri" w:cs="Open Sans Semibold"/>
        <w:color w:val="112845" w:themeColor="text2" w:themeShade="BF"/>
      </w:rPr>
      <w: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38059A">
      <w:rPr>
        <w:rFonts w:ascii="Calibri" w:hAnsi="Calibri" w:cs="Open Sans"/>
        <w:color w:val="5C5C5C" w:themeColor="text1" w:themeTint="BF"/>
      </w:rPr>
      <w:t>Content and Curriculum</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Pr="006B5881" w:rsidR="008C6AA4" w:rsidP="006B5881" w:rsidRDefault="008C6AA4" w14:paraId="49B984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8EA" w:rsidRDefault="002B28EA" w14:paraId="0225A958" w14:textId="77777777">
      <w:pPr>
        <w:spacing w:after="0" w:line="240" w:lineRule="auto"/>
      </w:pPr>
      <w:r>
        <w:separator/>
      </w:r>
    </w:p>
  </w:footnote>
  <w:footnote w:type="continuationSeparator" w:id="0">
    <w:p w:rsidR="002B28EA" w:rsidRDefault="002B28EA" w14:paraId="600C89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32F5D" w:rsidP="00032F5D" w:rsidRDefault="009B4882" w14:paraId="7CB7B344" w14:textId="77777777">
    <w:pPr>
      <w:pStyle w:val="Header"/>
      <w:jc w:val="right"/>
    </w:pPr>
    <w:r w:rsidR="43FDE827">
      <w:drawing>
        <wp:inline wp14:editId="6BF9910F" wp14:anchorId="0D4FDD38">
          <wp:extent cx="822960" cy="822960"/>
          <wp:effectExtent l="0" t="0" r="0" b="0"/>
          <wp:docPr id="1992797224" name="Picture 2" descr="&quot;Department of Education State of Idaho&quot; Logo" title=""/>
          <wp:cNvGraphicFramePr>
            <a:graphicFrameLocks noChangeAspect="1"/>
          </wp:cNvGraphicFramePr>
          <a:graphic>
            <a:graphicData uri="http://schemas.openxmlformats.org/drawingml/2006/picture">
              <pic:pic>
                <pic:nvPicPr>
                  <pic:cNvPr id="0" name="Picture 2"/>
                  <pic:cNvPicPr/>
                </pic:nvPicPr>
                <pic:blipFill>
                  <a:blip r:embed="R5f6f64ea9fd14b0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22960" cy="822960"/>
                  </a:xfrm>
                  <a:prstGeom prst="rect">
                    <a:avLst/>
                  </a:prstGeom>
                </pic:spPr>
              </pic:pic>
            </a:graphicData>
          </a:graphic>
        </wp:inline>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71595" w:rsidTr="29E71595" w14:paraId="1E893931">
      <w:tc>
        <w:tcPr>
          <w:tcW w:w="3120" w:type="dxa"/>
          <w:tcMar/>
        </w:tcPr>
        <w:p w:rsidR="29E71595" w:rsidP="29E71595" w:rsidRDefault="29E71595" w14:paraId="74B0102D" w14:textId="744F303D">
          <w:pPr>
            <w:pStyle w:val="Header"/>
            <w:bidi w:val="0"/>
            <w:ind w:left="-115"/>
            <w:jc w:val="left"/>
          </w:pPr>
        </w:p>
      </w:tc>
      <w:tc>
        <w:tcPr>
          <w:tcW w:w="3120" w:type="dxa"/>
          <w:tcMar/>
        </w:tcPr>
        <w:p w:rsidR="29E71595" w:rsidP="29E71595" w:rsidRDefault="29E71595" w14:paraId="5A6F9BFF" w14:textId="01852E15">
          <w:pPr>
            <w:pStyle w:val="Header"/>
            <w:bidi w:val="0"/>
            <w:jc w:val="center"/>
          </w:pPr>
        </w:p>
      </w:tc>
      <w:tc>
        <w:tcPr>
          <w:tcW w:w="3120" w:type="dxa"/>
          <w:tcMar/>
        </w:tcPr>
        <w:p w:rsidR="29E71595" w:rsidP="29E71595" w:rsidRDefault="29E71595" w14:paraId="11F58DE0" w14:textId="188115EE">
          <w:pPr>
            <w:pStyle w:val="Header"/>
            <w:bidi w:val="0"/>
            <w:ind w:right="-115"/>
            <w:jc w:val="right"/>
          </w:pPr>
        </w:p>
      </w:tc>
    </w:tr>
  </w:tbl>
  <w:p w:rsidR="29E71595" w:rsidP="29E71595" w:rsidRDefault="29E71595" w14:paraId="005FD654" w14:textId="7A30949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B9A764B"/>
    <w:multiLevelType w:val="hybridMultilevel"/>
    <w:tmpl w:val="9F0CF9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5DB07F3D"/>
    <w:multiLevelType w:val="hybridMultilevel"/>
    <w:tmpl w:val="385A4C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DBA7FB3"/>
    <w:multiLevelType w:val="hybridMultilevel"/>
    <w:tmpl w:val="752C75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E5D71"/>
    <w:multiLevelType w:val="hybridMultilevel"/>
    <w:tmpl w:val="08EA3FD2"/>
    <w:lvl w:ilvl="0" w:tplc="D586F3F8">
      <w:start w:val="1"/>
      <w:numFmt w:val="bullet"/>
      <w:pStyle w:val="ListBullet"/>
      <w:lvlText w:val=""/>
      <w:lvlJc w:val="left"/>
      <w:pPr>
        <w:ind w:left="504" w:hanging="360"/>
      </w:pPr>
      <w:rPr>
        <w:rFonts w:hint="default" w:ascii="Symbol" w:hAnsi="Symbol"/>
        <w:color w:val="081422" w:themeColor="background2" w:themeShade="1A"/>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82D45"/>
    <w:multiLevelType w:val="hybridMultilevel"/>
    <w:tmpl w:val="C6E019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01F1845"/>
    <w:multiLevelType w:val="hybridMultilevel"/>
    <w:tmpl w:val="0E24BD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33A4F12"/>
    <w:multiLevelType w:val="hybridMultilevel"/>
    <w:tmpl w:val="4F04A0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D196B9C"/>
    <w:multiLevelType w:val="hybridMultilevel"/>
    <w:tmpl w:val="01E86A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7EAD0801"/>
    <w:multiLevelType w:val="hybridMultilevel"/>
    <w:tmpl w:val="95E892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F1E7AAC"/>
    <w:multiLevelType w:val="hybridMultilevel"/>
    <w:tmpl w:val="B544A68A"/>
    <w:lvl w:ilvl="0" w:tplc="80DE474E">
      <w:numFmt w:val="bullet"/>
      <w:lvlText w:val=""/>
      <w:lvlJc w:val="left"/>
      <w:pPr>
        <w:ind w:left="820" w:hanging="360"/>
      </w:pPr>
      <w:rPr>
        <w:rFonts w:hint="default" w:ascii="Symbol" w:hAnsi="Symbol" w:eastAsia="Symbol" w:cs="Symbol"/>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4"/>
  </w:num>
  <w:num w:numId="3">
    <w:abstractNumId w:val="24"/>
    <w:lvlOverride w:ilvl="0">
      <w:startOverride w:val="1"/>
    </w:lvlOverride>
  </w:num>
  <w:num w:numId="4">
    <w:abstractNumId w:val="28"/>
  </w:num>
  <w:num w:numId="5">
    <w:abstractNumId w:val="19"/>
  </w:num>
  <w:num w:numId="6">
    <w:abstractNumId w:val="23"/>
  </w:num>
  <w:num w:numId="7">
    <w:abstractNumId w:val="7"/>
  </w:num>
  <w:num w:numId="8">
    <w:abstractNumId w:val="15"/>
  </w:num>
  <w:num w:numId="9">
    <w:abstractNumId w:val="22"/>
  </w:num>
  <w:num w:numId="10">
    <w:abstractNumId w:val="21"/>
  </w:num>
  <w:num w:numId="11">
    <w:abstractNumId w:val="3"/>
  </w:num>
  <w:num w:numId="12">
    <w:abstractNumId w:val="18"/>
  </w:num>
  <w:num w:numId="13">
    <w:abstractNumId w:val="2"/>
  </w:num>
  <w:num w:numId="14">
    <w:abstractNumId w:val="27"/>
  </w:num>
  <w:num w:numId="15">
    <w:abstractNumId w:val="17"/>
  </w:num>
  <w:num w:numId="16">
    <w:abstractNumId w:val="13"/>
  </w:num>
  <w:num w:numId="17">
    <w:abstractNumId w:val="16"/>
  </w:num>
  <w:num w:numId="18">
    <w:abstractNumId w:val="5"/>
  </w:num>
  <w:num w:numId="19">
    <w:abstractNumId w:val="10"/>
  </w:num>
  <w:num w:numId="20">
    <w:abstractNumId w:val="14"/>
  </w:num>
  <w:num w:numId="21">
    <w:abstractNumId w:val="6"/>
  </w:num>
  <w:num w:numId="22">
    <w:abstractNumId w:val="26"/>
  </w:num>
  <w:num w:numId="23">
    <w:abstractNumId w:val="12"/>
  </w:num>
  <w:num w:numId="24">
    <w:abstractNumId w:val="30"/>
  </w:num>
  <w:num w:numId="25">
    <w:abstractNumId w:val="9"/>
  </w:num>
  <w:num w:numId="26">
    <w:abstractNumId w:val="20"/>
  </w:num>
  <w:num w:numId="27">
    <w:abstractNumId w:val="29"/>
  </w:num>
  <w:num w:numId="28">
    <w:abstractNumId w:val="11"/>
  </w:num>
  <w:num w:numId="29">
    <w:abstractNumId w:val="8"/>
  </w:num>
  <w:num w:numId="30">
    <w:abstractNumId w:val="31"/>
  </w:num>
  <w:num w:numId="31">
    <w:abstractNumId w:val="1"/>
  </w:num>
  <w:num w:numId="32">
    <w:abstractNumId w:val="2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E51BA"/>
    <w:rsid w:val="0010006A"/>
    <w:rsid w:val="00103DBC"/>
    <w:rsid w:val="00112D4A"/>
    <w:rsid w:val="001168C0"/>
    <w:rsid w:val="00154031"/>
    <w:rsid w:val="00180F84"/>
    <w:rsid w:val="0018288A"/>
    <w:rsid w:val="00196761"/>
    <w:rsid w:val="001B5314"/>
    <w:rsid w:val="00245FA3"/>
    <w:rsid w:val="0025689F"/>
    <w:rsid w:val="0026476C"/>
    <w:rsid w:val="00281739"/>
    <w:rsid w:val="0029223D"/>
    <w:rsid w:val="002B28EA"/>
    <w:rsid w:val="002C4235"/>
    <w:rsid w:val="002D14F2"/>
    <w:rsid w:val="002F1BB5"/>
    <w:rsid w:val="003328C8"/>
    <w:rsid w:val="00347EBE"/>
    <w:rsid w:val="0038059A"/>
    <w:rsid w:val="003A5AAF"/>
    <w:rsid w:val="003D0540"/>
    <w:rsid w:val="003D5F75"/>
    <w:rsid w:val="004667B3"/>
    <w:rsid w:val="00492A4E"/>
    <w:rsid w:val="004E05E7"/>
    <w:rsid w:val="005538F4"/>
    <w:rsid w:val="005B1976"/>
    <w:rsid w:val="00615807"/>
    <w:rsid w:val="00631317"/>
    <w:rsid w:val="00646404"/>
    <w:rsid w:val="006B5881"/>
    <w:rsid w:val="00715120"/>
    <w:rsid w:val="007334DA"/>
    <w:rsid w:val="00791D1B"/>
    <w:rsid w:val="007E114F"/>
    <w:rsid w:val="00807835"/>
    <w:rsid w:val="00853C51"/>
    <w:rsid w:val="00872142"/>
    <w:rsid w:val="0089512B"/>
    <w:rsid w:val="008B16D9"/>
    <w:rsid w:val="008C6AA4"/>
    <w:rsid w:val="009057E8"/>
    <w:rsid w:val="009262F6"/>
    <w:rsid w:val="00940C28"/>
    <w:rsid w:val="00956C1B"/>
    <w:rsid w:val="00976BFB"/>
    <w:rsid w:val="00990C23"/>
    <w:rsid w:val="009B4882"/>
    <w:rsid w:val="00A01BFA"/>
    <w:rsid w:val="00AB724D"/>
    <w:rsid w:val="00AD1E5A"/>
    <w:rsid w:val="00AD4B8D"/>
    <w:rsid w:val="00AD7F3B"/>
    <w:rsid w:val="00AE0F6C"/>
    <w:rsid w:val="00B17D56"/>
    <w:rsid w:val="00B33BBD"/>
    <w:rsid w:val="00B5377E"/>
    <w:rsid w:val="00B565A2"/>
    <w:rsid w:val="00BB7C99"/>
    <w:rsid w:val="00BC3467"/>
    <w:rsid w:val="00BD1383"/>
    <w:rsid w:val="00BF6007"/>
    <w:rsid w:val="00C308A6"/>
    <w:rsid w:val="00C318EC"/>
    <w:rsid w:val="00C53AE9"/>
    <w:rsid w:val="00C55449"/>
    <w:rsid w:val="00C807B2"/>
    <w:rsid w:val="00C81D83"/>
    <w:rsid w:val="00C96EF5"/>
    <w:rsid w:val="00CA2966"/>
    <w:rsid w:val="00CA469D"/>
    <w:rsid w:val="00CB7368"/>
    <w:rsid w:val="00CC33FF"/>
    <w:rsid w:val="00CD072C"/>
    <w:rsid w:val="00D022E5"/>
    <w:rsid w:val="00D550CF"/>
    <w:rsid w:val="00D96187"/>
    <w:rsid w:val="00DE52FA"/>
    <w:rsid w:val="00DF27A6"/>
    <w:rsid w:val="00E80235"/>
    <w:rsid w:val="00EB2D92"/>
    <w:rsid w:val="00EC4660"/>
    <w:rsid w:val="00ED18BD"/>
    <w:rsid w:val="00ED76D3"/>
    <w:rsid w:val="00F144BF"/>
    <w:rsid w:val="00F174FF"/>
    <w:rsid w:val="00F3077F"/>
    <w:rsid w:val="00F548FB"/>
    <w:rsid w:val="00F559D9"/>
    <w:rsid w:val="00F775BF"/>
    <w:rsid w:val="00F814F1"/>
    <w:rsid w:val="00F94617"/>
    <w:rsid w:val="00F94D3A"/>
    <w:rsid w:val="00FA5BEA"/>
    <w:rsid w:val="00FB4A46"/>
    <w:rsid w:val="00FC72DE"/>
    <w:rsid w:val="00FF3D5A"/>
    <w:rsid w:val="01128968"/>
    <w:rsid w:val="02539446"/>
    <w:rsid w:val="03F6CFC9"/>
    <w:rsid w:val="04676891"/>
    <w:rsid w:val="049B7EF2"/>
    <w:rsid w:val="05981F0D"/>
    <w:rsid w:val="05EBB71C"/>
    <w:rsid w:val="06E5A468"/>
    <w:rsid w:val="071D2F89"/>
    <w:rsid w:val="07DDD967"/>
    <w:rsid w:val="0861C00D"/>
    <w:rsid w:val="08B9DBF6"/>
    <w:rsid w:val="0904D57A"/>
    <w:rsid w:val="09CBE246"/>
    <w:rsid w:val="0A140E63"/>
    <w:rsid w:val="0B21798D"/>
    <w:rsid w:val="0CE4E86A"/>
    <w:rsid w:val="0D18CDF1"/>
    <w:rsid w:val="104BBE78"/>
    <w:rsid w:val="1076A0EB"/>
    <w:rsid w:val="10FD3A53"/>
    <w:rsid w:val="11290FBC"/>
    <w:rsid w:val="12092D04"/>
    <w:rsid w:val="122172D0"/>
    <w:rsid w:val="13324673"/>
    <w:rsid w:val="133A91F1"/>
    <w:rsid w:val="13E05579"/>
    <w:rsid w:val="152E993D"/>
    <w:rsid w:val="15BB205D"/>
    <w:rsid w:val="17062E34"/>
    <w:rsid w:val="1794F741"/>
    <w:rsid w:val="1942757E"/>
    <w:rsid w:val="196A8A1A"/>
    <w:rsid w:val="197306F6"/>
    <w:rsid w:val="19B857FC"/>
    <w:rsid w:val="1E38DA4B"/>
    <w:rsid w:val="1E9ED797"/>
    <w:rsid w:val="1FBD0342"/>
    <w:rsid w:val="2006F5DE"/>
    <w:rsid w:val="204111DA"/>
    <w:rsid w:val="208B4E32"/>
    <w:rsid w:val="20CA333B"/>
    <w:rsid w:val="213D1F0F"/>
    <w:rsid w:val="21627E15"/>
    <w:rsid w:val="223F61C6"/>
    <w:rsid w:val="23A56290"/>
    <w:rsid w:val="23C5FA8B"/>
    <w:rsid w:val="249DA997"/>
    <w:rsid w:val="265B9E8F"/>
    <w:rsid w:val="26980998"/>
    <w:rsid w:val="2794254C"/>
    <w:rsid w:val="27F1F19B"/>
    <w:rsid w:val="29E71595"/>
    <w:rsid w:val="2AC82ADD"/>
    <w:rsid w:val="2B0A6A0F"/>
    <w:rsid w:val="2B108398"/>
    <w:rsid w:val="2B84D9C6"/>
    <w:rsid w:val="2CB3F6E0"/>
    <w:rsid w:val="2E30AAC4"/>
    <w:rsid w:val="2FD1A162"/>
    <w:rsid w:val="30A1988A"/>
    <w:rsid w:val="337EC89F"/>
    <w:rsid w:val="339FF921"/>
    <w:rsid w:val="35649F9A"/>
    <w:rsid w:val="36363C86"/>
    <w:rsid w:val="369ED84B"/>
    <w:rsid w:val="36A299AB"/>
    <w:rsid w:val="38235A9D"/>
    <w:rsid w:val="392B7C28"/>
    <w:rsid w:val="39C54877"/>
    <w:rsid w:val="3B5E4561"/>
    <w:rsid w:val="3BAE5F3D"/>
    <w:rsid w:val="3E82894A"/>
    <w:rsid w:val="3EA682E4"/>
    <w:rsid w:val="3ED44665"/>
    <w:rsid w:val="3F0219D5"/>
    <w:rsid w:val="3F10F85E"/>
    <w:rsid w:val="3F8D4E18"/>
    <w:rsid w:val="4137A44A"/>
    <w:rsid w:val="42F71609"/>
    <w:rsid w:val="43BF0A6A"/>
    <w:rsid w:val="43FDE827"/>
    <w:rsid w:val="4573ECE4"/>
    <w:rsid w:val="4731C315"/>
    <w:rsid w:val="4788C9BC"/>
    <w:rsid w:val="479FBFEE"/>
    <w:rsid w:val="47C20C02"/>
    <w:rsid w:val="48FE8392"/>
    <w:rsid w:val="490F3B5A"/>
    <w:rsid w:val="499BEFB4"/>
    <w:rsid w:val="4B207ED7"/>
    <w:rsid w:val="4B37461B"/>
    <w:rsid w:val="4C449615"/>
    <w:rsid w:val="4DFEDCBD"/>
    <w:rsid w:val="4E41905B"/>
    <w:rsid w:val="4E898D02"/>
    <w:rsid w:val="4EF9DA57"/>
    <w:rsid w:val="4F75AB12"/>
    <w:rsid w:val="5017E486"/>
    <w:rsid w:val="5103DC75"/>
    <w:rsid w:val="53933FFE"/>
    <w:rsid w:val="5443E96F"/>
    <w:rsid w:val="55106912"/>
    <w:rsid w:val="563ECAB1"/>
    <w:rsid w:val="56CA23D9"/>
    <w:rsid w:val="580D7752"/>
    <w:rsid w:val="5853A3EF"/>
    <w:rsid w:val="58609E37"/>
    <w:rsid w:val="58DC2307"/>
    <w:rsid w:val="5916BFD9"/>
    <w:rsid w:val="5A9914A5"/>
    <w:rsid w:val="5C65CC89"/>
    <w:rsid w:val="5D62C03C"/>
    <w:rsid w:val="5D8FD371"/>
    <w:rsid w:val="5D926388"/>
    <w:rsid w:val="5DF8479C"/>
    <w:rsid w:val="5E0606D5"/>
    <w:rsid w:val="5E10BDCA"/>
    <w:rsid w:val="5E6EDDB0"/>
    <w:rsid w:val="5E771CAC"/>
    <w:rsid w:val="5F20D17B"/>
    <w:rsid w:val="5F6AD4FA"/>
    <w:rsid w:val="5FEF2B57"/>
    <w:rsid w:val="6121E5CB"/>
    <w:rsid w:val="622DE276"/>
    <w:rsid w:val="628CBB1D"/>
    <w:rsid w:val="63204AEA"/>
    <w:rsid w:val="6388A7F0"/>
    <w:rsid w:val="65A55F45"/>
    <w:rsid w:val="65B1F691"/>
    <w:rsid w:val="668CB592"/>
    <w:rsid w:val="66983BEB"/>
    <w:rsid w:val="68BD743A"/>
    <w:rsid w:val="6A01EDF4"/>
    <w:rsid w:val="6B536F4D"/>
    <w:rsid w:val="6B54AF69"/>
    <w:rsid w:val="6BA8138A"/>
    <w:rsid w:val="6E8DAB85"/>
    <w:rsid w:val="6ECFDC13"/>
    <w:rsid w:val="6F1C0226"/>
    <w:rsid w:val="6F368472"/>
    <w:rsid w:val="71A56D0D"/>
    <w:rsid w:val="71CFA2DC"/>
    <w:rsid w:val="71E14273"/>
    <w:rsid w:val="7257B440"/>
    <w:rsid w:val="72B8A5C4"/>
    <w:rsid w:val="737D180D"/>
    <w:rsid w:val="74CFF22A"/>
    <w:rsid w:val="7651A796"/>
    <w:rsid w:val="7694DEF7"/>
    <w:rsid w:val="76B46EDE"/>
    <w:rsid w:val="76EB78CE"/>
    <w:rsid w:val="774CBA30"/>
    <w:rsid w:val="781FBA50"/>
    <w:rsid w:val="7827FE09"/>
    <w:rsid w:val="7852D291"/>
    <w:rsid w:val="7958D4D0"/>
    <w:rsid w:val="79D38D24"/>
    <w:rsid w:val="7A87F366"/>
    <w:rsid w:val="7AEAFD32"/>
    <w:rsid w:val="7B39FCAA"/>
    <w:rsid w:val="7B6C5667"/>
    <w:rsid w:val="7B9BCA66"/>
    <w:rsid w:val="7BB30FF8"/>
    <w:rsid w:val="7E032178"/>
    <w:rsid w:val="7E0D5C1A"/>
    <w:rsid w:val="7E5CCF20"/>
    <w:rsid w:val="7F2B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1B1A8F"/>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615807"/>
    <w:pPr>
      <w:pBdr>
        <w:left w:val="double" w:color="153156" w:themeColor="background2" w:themeShade="40" w:sz="18" w:space="4"/>
      </w:pBdr>
      <w:spacing w:after="0" w:line="240" w:lineRule="auto"/>
    </w:pPr>
    <w:rPr>
      <w:rFonts w:ascii="Cambria" w:hAnsi="Cambria" w:eastAsiaTheme="majorEastAsia" w:cstheme="majorBidi"/>
      <w:b/>
      <w:color w:val="0E3354"/>
      <w:kern w:val="28"/>
      <w:sz w:val="52"/>
      <w:szCs w:val="38"/>
    </w:rPr>
  </w:style>
  <w:style w:type="character" w:styleId="TitleChar" w:customStyle="1">
    <w:name w:val="Title Char"/>
    <w:basedOn w:val="DefaultParagraphFont"/>
    <w:link w:val="Title"/>
    <w:uiPriority w:val="10"/>
    <w:rsid w:val="00615807"/>
    <w:rPr>
      <w:rFonts w:ascii="Cambria" w:hAnsi="Cambria" w:eastAsiaTheme="majorEastAsia" w:cstheme="majorBidi"/>
      <w:b/>
      <w:color w:val="0E3354"/>
      <w:kern w:val="28"/>
      <w:sz w:val="52"/>
      <w:szCs w:val="38"/>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615807"/>
    <w:pPr>
      <w:numPr>
        <w:ilvl w:val="1"/>
      </w:numPr>
      <w:pBdr>
        <w:left w:val="double" w:color="153156" w:themeColor="background2" w:themeShade="40" w:sz="18" w:space="4"/>
      </w:pBdr>
      <w:spacing w:before="80" w:after="120" w:line="280" w:lineRule="exact"/>
    </w:pPr>
    <w:rPr>
      <w:bCs/>
      <w:color w:val="2B63AC" w:themeColor="background2" w:themeShade="80"/>
      <w:sz w:val="32"/>
      <w:szCs w:val="24"/>
    </w:rPr>
  </w:style>
  <w:style w:type="character" w:styleId="SubtitleChar" w:customStyle="1">
    <w:name w:val="Subtitle Char"/>
    <w:basedOn w:val="DefaultParagraphFont"/>
    <w:link w:val="Subtitle"/>
    <w:uiPriority w:val="11"/>
    <w:rsid w:val="00615807"/>
    <w:rPr>
      <w:rFonts w:ascii="Calibri" w:hAnsi="Calibri"/>
      <w:bCs/>
      <w:color w:val="2B63AC" w:themeColor="background2" w:themeShade="80"/>
      <w:sz w:val="32"/>
      <w:szCs w:val="24"/>
    </w:rPr>
  </w:style>
  <w:style w:type="character" w:styleId="Heading1Char" w:customStyle="1">
    <w:name w:val="Heading 1 Char"/>
    <w:basedOn w:val="DefaultParagraphFont"/>
    <w:link w:val="Heading1"/>
    <w:uiPriority w:val="9"/>
    <w:rsid w:val="00CA469D"/>
    <w:rPr>
      <w:rFonts w:ascii="Open Sans" w:hAnsi="Open Sans"/>
      <w:b/>
      <w:bCs/>
      <w:caps/>
      <w:color w:val="0E3354"/>
      <w:sz w:val="28"/>
      <w:szCs w:val="28"/>
    </w:rPr>
  </w:style>
  <w:style w:type="table" w:styleId="TipTable" w:customStyle="1">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styleId="Note" w:customStyle="1">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styleId="Heading2Char" w:customStyle="1">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hAnsiTheme="majorHAnsi" w:eastAsiaTheme="majorEastAsia" w:cstheme="majorBidi"/>
      <w:noProof/>
      <w:color w:val="806000" w:themeColor="accent1" w:themeShade="80"/>
      <w:sz w:val="20"/>
      <w:szCs w:val="20"/>
    </w:rPr>
  </w:style>
  <w:style w:type="character" w:styleId="FooterChar" w:customStyle="1">
    <w:name w:val="Footer Char"/>
    <w:basedOn w:val="DefaultParagraphFont"/>
    <w:link w:val="Footer"/>
    <w:uiPriority w:val="99"/>
    <w:rPr>
      <w:rFonts w:asciiTheme="majorHAnsi" w:hAnsiTheme="majorHAnsi" w:eastAsiaTheme="majorEastAsia"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color="FFD966" w:themeColor="accent1" w:themeTint="99" w:sz="4" w:space="0"/>
        <w:left w:val="single" w:color="FFD966" w:themeColor="accent1" w:themeTint="99" w:sz="4" w:space="0"/>
        <w:bottom w:val="single" w:color="FFD966" w:themeColor="accent1" w:themeTint="99" w:sz="4" w:space="0"/>
        <w:right w:val="single" w:color="FFD966" w:themeColor="accent1" w:themeTint="99" w:sz="4" w:space="0"/>
        <w:insideH w:val="single" w:color="FFD966" w:themeColor="accent1" w:themeTint="99" w:sz="4" w:space="0"/>
        <w:insideV w:val="single" w:color="FFD966" w:themeColor="accent1" w:themeTint="99" w:sz="4" w:space="0"/>
      </w:tblBorders>
      <w:tblCellMar>
        <w:top w:w="29" w:type="dxa"/>
        <w:bottom w:w="29" w:type="dxa"/>
      </w:tblCellMar>
    </w:tblPr>
    <w:tblStylePr w:type="firstRow">
      <w:rPr>
        <w:b/>
        <w:bCs/>
        <w:color w:val="FFFFFF" w:themeColor="background1"/>
      </w:rPr>
      <w:tblPr/>
      <w:tcPr>
        <w:tcBorders>
          <w:top w:val="single" w:color="FFC000" w:themeColor="accent1" w:sz="4" w:space="0"/>
          <w:left w:val="single" w:color="FFC000" w:themeColor="accent1" w:sz="4" w:space="0"/>
          <w:bottom w:val="single" w:color="FFC000" w:themeColor="accent1" w:sz="4" w:space="0"/>
          <w:right w:val="single" w:color="FFC000" w:themeColor="accent1" w:sz="4" w:space="0"/>
          <w:insideH w:val="nil"/>
          <w:insideV w:val="nil"/>
        </w:tcBorders>
        <w:shd w:val="clear" w:color="auto" w:fill="FFC000" w:themeFill="accent1"/>
      </w:tcPr>
    </w:tblStylePr>
    <w:tblStylePr w:type="lastRow">
      <w:rPr>
        <w:b/>
        <w:bCs/>
      </w:rPr>
      <w:tblPr/>
      <w:tcPr>
        <w:tcBorders>
          <w:top w:val="double" w:color="FFC000" w:themeColor="accent1" w:sz="4" w:space="0"/>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roposalTable" w:customStyle="1">
    <w:name w:val="Proposal Table"/>
    <w:basedOn w:val="TableNormal"/>
    <w:uiPriority w:val="99"/>
    <w:pPr>
      <w:spacing w:before="120" w:after="120" w:line="240" w:lineRule="auto"/>
    </w:pPr>
    <w:tblPr>
      <w:tblBorders>
        <w:top w:val="single" w:color="FFC000" w:themeColor="accent1" w:sz="4" w:space="0"/>
        <w:left w:val="single" w:color="FFC000" w:themeColor="accent1" w:sz="4" w:space="0"/>
        <w:bottom w:val="single" w:color="FFC000" w:themeColor="accent1" w:sz="4" w:space="0"/>
        <w:right w:val="single" w:color="FFC000" w:themeColor="accent1" w:sz="4" w:space="0"/>
        <w:insideH w:val="single" w:color="FFC000" w:themeColor="accent1" w:sz="4" w:space="0"/>
        <w:insideV w:val="single" w:color="FFC000" w:themeColor="accent1" w:sz="4" w:space="0"/>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styleId="FootnoteTextChar" w:customStyle="1">
    <w:name w:val="Footnote Text Char"/>
    <w:basedOn w:val="DefaultParagraphFont"/>
    <w:link w:val="FootnoteText"/>
    <w:uiPriority w:val="12"/>
    <w:rsid w:val="00033CD6"/>
    <w:rPr>
      <w:rFonts w:ascii="Calibri" w:hAnsi="Calibri"/>
      <w:iCs/>
      <w:color w:val="3B3B3B" w:themeColor="text1" w:themeTint="E6"/>
      <w:szCs w:val="14"/>
    </w:rPr>
  </w:style>
  <w:style w:type="paragraph" w:styleId="TableTextDecimal" w:customStyle="1">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styleId="SignatureChar" w:customStyle="1">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styleId="BodyTextChar" w:customStyle="1">
    <w:name w:val="Body Text Char"/>
    <w:basedOn w:val="DefaultParagraphFont"/>
    <w:link w:val="BodyText"/>
    <w:uiPriority w:val="1"/>
    <w:rsid w:val="00033CD6"/>
    <w:rPr>
      <w:rFonts w:ascii="Calibri" w:hAnsi="Calibri" w:eastAsia="Arial" w:cs="Arial"/>
      <w:color w:val="auto"/>
      <w:sz w:val="24"/>
      <w:szCs w:val="24"/>
      <w:lang w:eastAsia="en-US"/>
    </w:rPr>
  </w:style>
  <w:style w:type="character" w:styleId="Heading3Char" w:customStyle="1">
    <w:name w:val="Heading 3 Char"/>
    <w:basedOn w:val="DefaultParagraphFont"/>
    <w:link w:val="Heading3"/>
    <w:uiPriority w:val="9"/>
    <w:rsid w:val="00033CD6"/>
    <w:rPr>
      <w:rFonts w:ascii="Calibri" w:hAnsi="Calibri" w:eastAsiaTheme="majorEastAsia"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styleId="BalloonTextChar" w:customStyle="1">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styleId="NoSpacingChar" w:customStyle="1">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styleId="PlainTextChar" w:customStyle="1">
    <w:name w:val="Plain Text Char"/>
    <w:basedOn w:val="DefaultParagraphFont"/>
    <w:link w:val="PlainText"/>
    <w:uiPriority w:val="99"/>
    <w:rsid w:val="00FC72DE"/>
    <w:rPr>
      <w:rFonts w:ascii="Open Sans" w:hAnsi="Open Sans" w:eastAsia="Calibri" w:cs="Times New Roman"/>
      <w:sz w:val="22"/>
      <w:szCs w:val="21"/>
      <w:lang w:eastAsia="en-US"/>
    </w:rPr>
  </w:style>
  <w:style w:type="paragraph" w:styleId="Important" w:customStyle="1">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hAnsi="Times New Roman" w:eastAsia="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hAnsi="Open Sans Semibold" w:eastAsiaTheme="minorEastAsia"/>
      <w:szCs w:val="22"/>
    </w:rPr>
  </w:style>
  <w:style w:type="character" w:styleId="Heading4Char" w:customStyle="1">
    <w:name w:val="Heading 4 Char"/>
    <w:basedOn w:val="DefaultParagraphFont"/>
    <w:link w:val="Heading4"/>
    <w:uiPriority w:val="9"/>
    <w:rsid w:val="00033CD6"/>
    <w:rPr>
      <w:rFonts w:ascii="Calibri" w:hAnsi="Calibri" w:eastAsiaTheme="majorEastAsia" w:cstheme="majorBidi"/>
      <w:iCs/>
      <w:color w:val="2B63AC" w:themeColor="background2" w:themeShade="80"/>
      <w:sz w:val="24"/>
    </w:rPr>
  </w:style>
  <w:style w:type="paragraph" w:styleId="Success" w:customStyle="1">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styleId="ImportantChar" w:customStyle="1">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styleId="Special" w:customStyle="1">
    <w:name w:val="Special"/>
    <w:basedOn w:val="Normal"/>
    <w:link w:val="SpecialChar"/>
    <w:qFormat/>
    <w:rsid w:val="00EC4660"/>
    <w:pPr>
      <w:shd w:val="clear" w:color="auto" w:fill="BFD4EF" w:themeFill="text2" w:themeFillTint="33"/>
      <w:spacing w:before="120" w:after="120"/>
    </w:pPr>
    <w:rPr>
      <w:i/>
      <w:color w:val="auto"/>
    </w:rPr>
  </w:style>
  <w:style w:type="character" w:styleId="SuccessChar" w:customStyle="1">
    <w:name w:val="Success Char"/>
    <w:basedOn w:val="PlainTextChar"/>
    <w:link w:val="Success"/>
    <w:rsid w:val="00154031"/>
    <w:rPr>
      <w:rFonts w:ascii="Open Sans" w:hAnsi="Open Sans" w:eastAsia="Calibri" w:cs="Times New Roman"/>
      <w:i/>
      <w:color w:val="262626" w:themeColor="text1"/>
      <w:sz w:val="22"/>
      <w:szCs w:val="21"/>
      <w:shd w:val="clear" w:color="auto" w:fill="EAF1DD" w:themeFill="accent3" w:themeFillTint="33"/>
      <w:lang w:eastAsia="en-US"/>
    </w:rPr>
  </w:style>
  <w:style w:type="character" w:styleId="SpecialChar" w:customStyle="1">
    <w:name w:val="Special Char"/>
    <w:basedOn w:val="DefaultParagraphFont"/>
    <w:link w:val="Special"/>
    <w:rsid w:val="00EC4660"/>
    <w:rPr>
      <w:rFonts w:ascii="Open Sans" w:hAnsi="Open Sans"/>
      <w:i/>
      <w:color w:val="auto"/>
      <w:sz w:val="22"/>
      <w:shd w:val="clear" w:color="auto" w:fill="BFD4EF" w:themeFill="text2" w:themeFillTint="33"/>
    </w:rPr>
  </w:style>
  <w:style w:type="paragraph" w:styleId="TrackChange" w:customStyle="1">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styleId="TrackChangeChar" w:customStyle="1">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styleId="SectionHeading" w:customStyle="1">
    <w:name w:val="SectionHeading"/>
    <w:basedOn w:val="Title"/>
    <w:link w:val="SectionHeadingChar"/>
    <w:rsid w:val="00032F5D"/>
    <w:pPr>
      <w:numPr>
        <w:numId w:val="31"/>
      </w:numPr>
      <w:pBdr>
        <w:left w:val="none" w:color="auto" w:sz="0" w:space="0"/>
        <w:bottom w:val="single" w:color="417FD0" w:themeColor="text2" w:themeTint="99" w:sz="8" w:space="4"/>
      </w:pBdr>
      <w:shd w:val="clear" w:color="auto" w:fill="112845" w:themeFill="text2" w:themeFillShade="BF"/>
      <w:spacing w:after="300"/>
      <w:contextualSpacing/>
    </w:pPr>
    <w:rPr>
      <w:color w:val="FFFFFF" w:themeColor="background1"/>
      <w:spacing w:val="5"/>
      <w:szCs w:val="52"/>
      <w:lang w:eastAsia="en-US"/>
    </w:rPr>
  </w:style>
  <w:style w:type="character" w:styleId="SectionHeadingChar" w:customStyle="1">
    <w:name w:val="SectionHeading Char"/>
    <w:basedOn w:val="TitleChar"/>
    <w:link w:val="SectionHeading"/>
    <w:rsid w:val="00032F5D"/>
    <w:rPr>
      <w:rFonts w:ascii="Cambria" w:hAnsi="Cambria" w:eastAsiaTheme="majorEastAs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styleId="AppendixHeading" w:customStyle="1">
    <w:name w:val="AppendixHeading"/>
    <w:basedOn w:val="SectionHeading"/>
    <w:link w:val="AppendixHeadingChar"/>
    <w:rsid w:val="00032F5D"/>
    <w:pPr>
      <w:numPr>
        <w:numId w:val="33"/>
      </w:numPr>
    </w:pPr>
  </w:style>
  <w:style w:type="character" w:styleId="AppendixHeadingChar" w:customStyle="1">
    <w:name w:val="AppendixHeading Char"/>
    <w:basedOn w:val="SectionHeadingChar"/>
    <w:link w:val="AppendixHeading"/>
    <w:rsid w:val="00032F5D"/>
    <w:rPr>
      <w:rFonts w:ascii="Cambria" w:hAnsi="Cambria" w:eastAsiaTheme="majorEastAs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color="2B63AC" w:themeColor="background2" w:themeShade="80" w:sz="4" w:space="10"/>
        <w:bottom w:val="single" w:color="2B63AC" w:themeColor="background2" w:themeShade="80" w:sz="4" w:space="10"/>
      </w:pBdr>
      <w:spacing w:before="360" w:after="360"/>
      <w:ind w:left="864" w:right="864"/>
      <w:jc w:val="center"/>
    </w:pPr>
    <w:rPr>
      <w:i/>
      <w:iCs/>
      <w:color w:val="2B63AC" w:themeColor="background2" w:themeShade="80"/>
    </w:rPr>
  </w:style>
  <w:style w:type="character" w:styleId="IntenseQuoteChar" w:customStyle="1">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styleId="QuoteChar" w:customStyle="1">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styleId="Contact" w:customStyle="1">
    <w:name w:val="Contact"/>
    <w:basedOn w:val="Normal"/>
    <w:link w:val="ContactChar"/>
    <w:qFormat/>
    <w:rsid w:val="000E51BA"/>
    <w:pPr>
      <w:pBdr>
        <w:top w:val="single" w:color="auto" w:sz="4" w:space="1"/>
      </w:pBdr>
      <w:spacing w:before="840" w:after="0"/>
    </w:pPr>
    <w:rPr>
      <w:b/>
    </w:rPr>
  </w:style>
  <w:style w:type="character" w:styleId="ContactChar" w:customStyle="1">
    <w:name w:val="Contact Char"/>
    <w:basedOn w:val="DefaultParagraphFont"/>
    <w:link w:val="Contact"/>
    <w:rsid w:val="000E51BA"/>
    <w:rPr>
      <w:rFonts w:ascii="Calibri" w:hAnsi="Calibri"/>
      <w:b/>
      <w:color w:val="3B3B3B" w:themeColor="text1" w:themeTint="E6"/>
      <w:sz w:val="24"/>
    </w:rPr>
  </w:style>
  <w:style w:type="paragraph" w:styleId="paragraph" w:customStyle="1">
    <w:name w:val="paragraph"/>
    <w:basedOn w:val="Normal"/>
    <w:rsid w:val="0038059A"/>
    <w:pPr>
      <w:spacing w:before="100" w:beforeAutospacing="1" w:after="100" w:afterAutospacing="1" w:line="240" w:lineRule="auto"/>
    </w:pPr>
    <w:rPr>
      <w:rFonts w:ascii="Times New Roman" w:hAnsi="Times New Roman" w:eastAsia="Times New Roman" w:cs="Times New Roman"/>
      <w:color w:val="auto"/>
      <w:szCs w:val="24"/>
      <w:lang w:eastAsia="en-US"/>
    </w:rPr>
  </w:style>
  <w:style w:type="character" w:styleId="normaltextrun" w:customStyle="1">
    <w:name w:val="normaltextrun"/>
    <w:basedOn w:val="DefaultParagraphFont"/>
    <w:rsid w:val="0038059A"/>
  </w:style>
  <w:style w:type="character" w:styleId="eop" w:customStyle="1">
    <w:name w:val="eop"/>
    <w:basedOn w:val="DefaultParagraphFont"/>
    <w:rsid w:val="0038059A"/>
  </w:style>
  <w:style w:type="character" w:styleId="pagebreaktextspan" w:customStyle="1">
    <w:name w:val="pagebreaktextspan"/>
    <w:basedOn w:val="DefaultParagraphFont"/>
    <w:rsid w:val="0038059A"/>
  </w:style>
  <w:style w:type="character" w:styleId="spellingerror" w:customStyle="1">
    <w:name w:val="spellingerror"/>
    <w:basedOn w:val="DefaultParagraphFont"/>
    <w:rsid w:val="0038059A"/>
  </w:style>
  <w:style w:type="character" w:styleId="contextualspellingandgrammarerror" w:customStyle="1">
    <w:name w:val="contextualspellingandgrammarerror"/>
    <w:basedOn w:val="DefaultParagraphFont"/>
    <w:rsid w:val="0038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816638">
      <w:bodyDiv w:val="1"/>
      <w:marLeft w:val="0"/>
      <w:marRight w:val="0"/>
      <w:marTop w:val="0"/>
      <w:marBottom w:val="0"/>
      <w:divBdr>
        <w:top w:val="none" w:sz="0" w:space="0" w:color="auto"/>
        <w:left w:val="none" w:sz="0" w:space="0" w:color="auto"/>
        <w:bottom w:val="none" w:sz="0" w:space="0" w:color="auto"/>
        <w:right w:val="none" w:sz="0" w:space="0" w:color="auto"/>
      </w:divBdr>
      <w:divsChild>
        <w:div w:id="1211260959">
          <w:marLeft w:val="0"/>
          <w:marRight w:val="0"/>
          <w:marTop w:val="0"/>
          <w:marBottom w:val="0"/>
          <w:divBdr>
            <w:top w:val="none" w:sz="0" w:space="0" w:color="auto"/>
            <w:left w:val="none" w:sz="0" w:space="0" w:color="auto"/>
            <w:bottom w:val="none" w:sz="0" w:space="0" w:color="auto"/>
            <w:right w:val="none" w:sz="0" w:space="0" w:color="auto"/>
          </w:divBdr>
        </w:div>
        <w:div w:id="602496588">
          <w:marLeft w:val="0"/>
          <w:marRight w:val="0"/>
          <w:marTop w:val="0"/>
          <w:marBottom w:val="0"/>
          <w:divBdr>
            <w:top w:val="none" w:sz="0" w:space="0" w:color="auto"/>
            <w:left w:val="none" w:sz="0" w:space="0" w:color="auto"/>
            <w:bottom w:val="none" w:sz="0" w:space="0" w:color="auto"/>
            <w:right w:val="none" w:sz="0" w:space="0" w:color="auto"/>
          </w:divBdr>
        </w:div>
        <w:div w:id="991101768">
          <w:marLeft w:val="0"/>
          <w:marRight w:val="0"/>
          <w:marTop w:val="0"/>
          <w:marBottom w:val="0"/>
          <w:divBdr>
            <w:top w:val="none" w:sz="0" w:space="0" w:color="auto"/>
            <w:left w:val="none" w:sz="0" w:space="0" w:color="auto"/>
            <w:bottom w:val="none" w:sz="0" w:space="0" w:color="auto"/>
            <w:right w:val="none" w:sz="0" w:space="0" w:color="auto"/>
          </w:divBdr>
        </w:div>
        <w:div w:id="1615482031">
          <w:marLeft w:val="0"/>
          <w:marRight w:val="0"/>
          <w:marTop w:val="0"/>
          <w:marBottom w:val="0"/>
          <w:divBdr>
            <w:top w:val="none" w:sz="0" w:space="0" w:color="auto"/>
            <w:left w:val="none" w:sz="0" w:space="0" w:color="auto"/>
            <w:bottom w:val="none" w:sz="0" w:space="0" w:color="auto"/>
            <w:right w:val="none" w:sz="0" w:space="0" w:color="auto"/>
          </w:divBdr>
        </w:div>
        <w:div w:id="2071725376">
          <w:marLeft w:val="0"/>
          <w:marRight w:val="0"/>
          <w:marTop w:val="0"/>
          <w:marBottom w:val="0"/>
          <w:divBdr>
            <w:top w:val="none" w:sz="0" w:space="0" w:color="auto"/>
            <w:left w:val="none" w:sz="0" w:space="0" w:color="auto"/>
            <w:bottom w:val="none" w:sz="0" w:space="0" w:color="auto"/>
            <w:right w:val="none" w:sz="0" w:space="0" w:color="auto"/>
          </w:divBdr>
        </w:div>
        <w:div w:id="1964337966">
          <w:marLeft w:val="0"/>
          <w:marRight w:val="0"/>
          <w:marTop w:val="0"/>
          <w:marBottom w:val="0"/>
          <w:divBdr>
            <w:top w:val="none" w:sz="0" w:space="0" w:color="auto"/>
            <w:left w:val="none" w:sz="0" w:space="0" w:color="auto"/>
            <w:bottom w:val="none" w:sz="0" w:space="0" w:color="auto"/>
            <w:right w:val="none" w:sz="0" w:space="0" w:color="auto"/>
          </w:divBdr>
        </w:div>
        <w:div w:id="1505316676">
          <w:marLeft w:val="0"/>
          <w:marRight w:val="0"/>
          <w:marTop w:val="0"/>
          <w:marBottom w:val="0"/>
          <w:divBdr>
            <w:top w:val="none" w:sz="0" w:space="0" w:color="auto"/>
            <w:left w:val="none" w:sz="0" w:space="0" w:color="auto"/>
            <w:bottom w:val="none" w:sz="0" w:space="0" w:color="auto"/>
            <w:right w:val="none" w:sz="0" w:space="0" w:color="auto"/>
          </w:divBdr>
        </w:div>
        <w:div w:id="260377763">
          <w:marLeft w:val="0"/>
          <w:marRight w:val="0"/>
          <w:marTop w:val="0"/>
          <w:marBottom w:val="0"/>
          <w:divBdr>
            <w:top w:val="none" w:sz="0" w:space="0" w:color="auto"/>
            <w:left w:val="none" w:sz="0" w:space="0" w:color="auto"/>
            <w:bottom w:val="none" w:sz="0" w:space="0" w:color="auto"/>
            <w:right w:val="none" w:sz="0" w:space="0" w:color="auto"/>
          </w:divBdr>
        </w:div>
        <w:div w:id="1704013410">
          <w:marLeft w:val="0"/>
          <w:marRight w:val="0"/>
          <w:marTop w:val="0"/>
          <w:marBottom w:val="0"/>
          <w:divBdr>
            <w:top w:val="none" w:sz="0" w:space="0" w:color="auto"/>
            <w:left w:val="none" w:sz="0" w:space="0" w:color="auto"/>
            <w:bottom w:val="none" w:sz="0" w:space="0" w:color="auto"/>
            <w:right w:val="none" w:sz="0" w:space="0" w:color="auto"/>
          </w:divBdr>
        </w:div>
        <w:div w:id="2124419293">
          <w:marLeft w:val="0"/>
          <w:marRight w:val="0"/>
          <w:marTop w:val="0"/>
          <w:marBottom w:val="0"/>
          <w:divBdr>
            <w:top w:val="none" w:sz="0" w:space="0" w:color="auto"/>
            <w:left w:val="none" w:sz="0" w:space="0" w:color="auto"/>
            <w:bottom w:val="none" w:sz="0" w:space="0" w:color="auto"/>
            <w:right w:val="none" w:sz="0" w:space="0" w:color="auto"/>
          </w:divBdr>
        </w:div>
        <w:div w:id="2055621766">
          <w:marLeft w:val="0"/>
          <w:marRight w:val="0"/>
          <w:marTop w:val="0"/>
          <w:marBottom w:val="0"/>
          <w:divBdr>
            <w:top w:val="none" w:sz="0" w:space="0" w:color="auto"/>
            <w:left w:val="none" w:sz="0" w:space="0" w:color="auto"/>
            <w:bottom w:val="none" w:sz="0" w:space="0" w:color="auto"/>
            <w:right w:val="none" w:sz="0" w:space="0" w:color="auto"/>
          </w:divBdr>
        </w:div>
        <w:div w:id="1574313401">
          <w:marLeft w:val="0"/>
          <w:marRight w:val="0"/>
          <w:marTop w:val="0"/>
          <w:marBottom w:val="0"/>
          <w:divBdr>
            <w:top w:val="none" w:sz="0" w:space="0" w:color="auto"/>
            <w:left w:val="none" w:sz="0" w:space="0" w:color="auto"/>
            <w:bottom w:val="none" w:sz="0" w:space="0" w:color="auto"/>
            <w:right w:val="none" w:sz="0" w:space="0" w:color="auto"/>
          </w:divBdr>
        </w:div>
        <w:div w:id="1453941389">
          <w:marLeft w:val="0"/>
          <w:marRight w:val="0"/>
          <w:marTop w:val="0"/>
          <w:marBottom w:val="0"/>
          <w:divBdr>
            <w:top w:val="none" w:sz="0" w:space="0" w:color="auto"/>
            <w:left w:val="none" w:sz="0" w:space="0" w:color="auto"/>
            <w:bottom w:val="none" w:sz="0" w:space="0" w:color="auto"/>
            <w:right w:val="none" w:sz="0" w:space="0" w:color="auto"/>
          </w:divBdr>
        </w:div>
        <w:div w:id="1534073058">
          <w:marLeft w:val="0"/>
          <w:marRight w:val="0"/>
          <w:marTop w:val="0"/>
          <w:marBottom w:val="0"/>
          <w:divBdr>
            <w:top w:val="none" w:sz="0" w:space="0" w:color="auto"/>
            <w:left w:val="none" w:sz="0" w:space="0" w:color="auto"/>
            <w:bottom w:val="none" w:sz="0" w:space="0" w:color="auto"/>
            <w:right w:val="none" w:sz="0" w:space="0" w:color="auto"/>
          </w:divBdr>
        </w:div>
        <w:div w:id="587082972">
          <w:marLeft w:val="0"/>
          <w:marRight w:val="0"/>
          <w:marTop w:val="0"/>
          <w:marBottom w:val="0"/>
          <w:divBdr>
            <w:top w:val="none" w:sz="0" w:space="0" w:color="auto"/>
            <w:left w:val="none" w:sz="0" w:space="0" w:color="auto"/>
            <w:bottom w:val="none" w:sz="0" w:space="0" w:color="auto"/>
            <w:right w:val="none" w:sz="0" w:space="0" w:color="auto"/>
          </w:divBdr>
        </w:div>
        <w:div w:id="133497754">
          <w:marLeft w:val="0"/>
          <w:marRight w:val="0"/>
          <w:marTop w:val="0"/>
          <w:marBottom w:val="0"/>
          <w:divBdr>
            <w:top w:val="none" w:sz="0" w:space="0" w:color="auto"/>
            <w:left w:val="none" w:sz="0" w:space="0" w:color="auto"/>
            <w:bottom w:val="none" w:sz="0" w:space="0" w:color="auto"/>
            <w:right w:val="none" w:sz="0" w:space="0" w:color="auto"/>
          </w:divBdr>
        </w:div>
        <w:div w:id="1023894662">
          <w:marLeft w:val="0"/>
          <w:marRight w:val="0"/>
          <w:marTop w:val="0"/>
          <w:marBottom w:val="0"/>
          <w:divBdr>
            <w:top w:val="none" w:sz="0" w:space="0" w:color="auto"/>
            <w:left w:val="none" w:sz="0" w:space="0" w:color="auto"/>
            <w:bottom w:val="none" w:sz="0" w:space="0" w:color="auto"/>
            <w:right w:val="none" w:sz="0" w:space="0" w:color="auto"/>
          </w:divBdr>
        </w:div>
        <w:div w:id="288779576">
          <w:marLeft w:val="0"/>
          <w:marRight w:val="0"/>
          <w:marTop w:val="0"/>
          <w:marBottom w:val="0"/>
          <w:divBdr>
            <w:top w:val="none" w:sz="0" w:space="0" w:color="auto"/>
            <w:left w:val="none" w:sz="0" w:space="0" w:color="auto"/>
            <w:bottom w:val="none" w:sz="0" w:space="0" w:color="auto"/>
            <w:right w:val="none" w:sz="0" w:space="0" w:color="auto"/>
          </w:divBdr>
        </w:div>
        <w:div w:id="469329067">
          <w:marLeft w:val="0"/>
          <w:marRight w:val="0"/>
          <w:marTop w:val="0"/>
          <w:marBottom w:val="0"/>
          <w:divBdr>
            <w:top w:val="none" w:sz="0" w:space="0" w:color="auto"/>
            <w:left w:val="none" w:sz="0" w:space="0" w:color="auto"/>
            <w:bottom w:val="none" w:sz="0" w:space="0" w:color="auto"/>
            <w:right w:val="none" w:sz="0" w:space="0" w:color="auto"/>
          </w:divBdr>
        </w:div>
        <w:div w:id="225340849">
          <w:marLeft w:val="0"/>
          <w:marRight w:val="0"/>
          <w:marTop w:val="0"/>
          <w:marBottom w:val="0"/>
          <w:divBdr>
            <w:top w:val="none" w:sz="0" w:space="0" w:color="auto"/>
            <w:left w:val="none" w:sz="0" w:space="0" w:color="auto"/>
            <w:bottom w:val="none" w:sz="0" w:space="0" w:color="auto"/>
            <w:right w:val="none" w:sz="0" w:space="0" w:color="auto"/>
          </w:divBdr>
        </w:div>
        <w:div w:id="1266232114">
          <w:marLeft w:val="0"/>
          <w:marRight w:val="0"/>
          <w:marTop w:val="0"/>
          <w:marBottom w:val="0"/>
          <w:divBdr>
            <w:top w:val="none" w:sz="0" w:space="0" w:color="auto"/>
            <w:left w:val="none" w:sz="0" w:space="0" w:color="auto"/>
            <w:bottom w:val="none" w:sz="0" w:space="0" w:color="auto"/>
            <w:right w:val="none" w:sz="0" w:space="0" w:color="auto"/>
          </w:divBdr>
        </w:div>
        <w:div w:id="671562696">
          <w:marLeft w:val="0"/>
          <w:marRight w:val="0"/>
          <w:marTop w:val="0"/>
          <w:marBottom w:val="0"/>
          <w:divBdr>
            <w:top w:val="none" w:sz="0" w:space="0" w:color="auto"/>
            <w:left w:val="none" w:sz="0" w:space="0" w:color="auto"/>
            <w:bottom w:val="none" w:sz="0" w:space="0" w:color="auto"/>
            <w:right w:val="none" w:sz="0" w:space="0" w:color="auto"/>
          </w:divBdr>
        </w:div>
        <w:div w:id="183178877">
          <w:marLeft w:val="0"/>
          <w:marRight w:val="0"/>
          <w:marTop w:val="0"/>
          <w:marBottom w:val="0"/>
          <w:divBdr>
            <w:top w:val="none" w:sz="0" w:space="0" w:color="auto"/>
            <w:left w:val="none" w:sz="0" w:space="0" w:color="auto"/>
            <w:bottom w:val="none" w:sz="0" w:space="0" w:color="auto"/>
            <w:right w:val="none" w:sz="0" w:space="0" w:color="auto"/>
          </w:divBdr>
        </w:div>
        <w:div w:id="1039279004">
          <w:marLeft w:val="0"/>
          <w:marRight w:val="0"/>
          <w:marTop w:val="0"/>
          <w:marBottom w:val="0"/>
          <w:divBdr>
            <w:top w:val="none" w:sz="0" w:space="0" w:color="auto"/>
            <w:left w:val="none" w:sz="0" w:space="0" w:color="auto"/>
            <w:bottom w:val="none" w:sz="0" w:space="0" w:color="auto"/>
            <w:right w:val="none" w:sz="0" w:space="0" w:color="auto"/>
          </w:divBdr>
        </w:div>
        <w:div w:id="935360832">
          <w:marLeft w:val="0"/>
          <w:marRight w:val="0"/>
          <w:marTop w:val="0"/>
          <w:marBottom w:val="0"/>
          <w:divBdr>
            <w:top w:val="none" w:sz="0" w:space="0" w:color="auto"/>
            <w:left w:val="none" w:sz="0" w:space="0" w:color="auto"/>
            <w:bottom w:val="none" w:sz="0" w:space="0" w:color="auto"/>
            <w:right w:val="none" w:sz="0" w:space="0" w:color="auto"/>
          </w:divBdr>
        </w:div>
        <w:div w:id="1178616941">
          <w:marLeft w:val="0"/>
          <w:marRight w:val="0"/>
          <w:marTop w:val="0"/>
          <w:marBottom w:val="0"/>
          <w:divBdr>
            <w:top w:val="none" w:sz="0" w:space="0" w:color="auto"/>
            <w:left w:val="none" w:sz="0" w:space="0" w:color="auto"/>
            <w:bottom w:val="none" w:sz="0" w:space="0" w:color="auto"/>
            <w:right w:val="none" w:sz="0" w:space="0" w:color="auto"/>
          </w:divBdr>
        </w:div>
        <w:div w:id="326714828">
          <w:marLeft w:val="0"/>
          <w:marRight w:val="0"/>
          <w:marTop w:val="0"/>
          <w:marBottom w:val="0"/>
          <w:divBdr>
            <w:top w:val="none" w:sz="0" w:space="0" w:color="auto"/>
            <w:left w:val="none" w:sz="0" w:space="0" w:color="auto"/>
            <w:bottom w:val="none" w:sz="0" w:space="0" w:color="auto"/>
            <w:right w:val="none" w:sz="0" w:space="0" w:color="auto"/>
          </w:divBdr>
        </w:div>
        <w:div w:id="1312520600">
          <w:marLeft w:val="0"/>
          <w:marRight w:val="0"/>
          <w:marTop w:val="0"/>
          <w:marBottom w:val="0"/>
          <w:divBdr>
            <w:top w:val="none" w:sz="0" w:space="0" w:color="auto"/>
            <w:left w:val="none" w:sz="0" w:space="0" w:color="auto"/>
            <w:bottom w:val="none" w:sz="0" w:space="0" w:color="auto"/>
            <w:right w:val="none" w:sz="0" w:space="0" w:color="auto"/>
          </w:divBdr>
        </w:div>
        <w:div w:id="1807507220">
          <w:marLeft w:val="0"/>
          <w:marRight w:val="0"/>
          <w:marTop w:val="0"/>
          <w:marBottom w:val="0"/>
          <w:divBdr>
            <w:top w:val="none" w:sz="0" w:space="0" w:color="auto"/>
            <w:left w:val="none" w:sz="0" w:space="0" w:color="auto"/>
            <w:bottom w:val="none" w:sz="0" w:space="0" w:color="auto"/>
            <w:right w:val="none" w:sz="0" w:space="0" w:color="auto"/>
          </w:divBdr>
        </w:div>
        <w:div w:id="618343550">
          <w:marLeft w:val="0"/>
          <w:marRight w:val="0"/>
          <w:marTop w:val="0"/>
          <w:marBottom w:val="0"/>
          <w:divBdr>
            <w:top w:val="none" w:sz="0" w:space="0" w:color="auto"/>
            <w:left w:val="none" w:sz="0" w:space="0" w:color="auto"/>
            <w:bottom w:val="none" w:sz="0" w:space="0" w:color="auto"/>
            <w:right w:val="none" w:sz="0" w:space="0" w:color="auto"/>
          </w:divBdr>
        </w:div>
        <w:div w:id="1684433650">
          <w:marLeft w:val="0"/>
          <w:marRight w:val="0"/>
          <w:marTop w:val="0"/>
          <w:marBottom w:val="0"/>
          <w:divBdr>
            <w:top w:val="none" w:sz="0" w:space="0" w:color="auto"/>
            <w:left w:val="none" w:sz="0" w:space="0" w:color="auto"/>
            <w:bottom w:val="none" w:sz="0" w:space="0" w:color="auto"/>
            <w:right w:val="none" w:sz="0" w:space="0" w:color="auto"/>
          </w:divBdr>
        </w:div>
        <w:div w:id="1823041809">
          <w:marLeft w:val="0"/>
          <w:marRight w:val="0"/>
          <w:marTop w:val="0"/>
          <w:marBottom w:val="0"/>
          <w:divBdr>
            <w:top w:val="none" w:sz="0" w:space="0" w:color="auto"/>
            <w:left w:val="none" w:sz="0" w:space="0" w:color="auto"/>
            <w:bottom w:val="none" w:sz="0" w:space="0" w:color="auto"/>
            <w:right w:val="none" w:sz="0" w:space="0" w:color="auto"/>
          </w:divBdr>
        </w:div>
        <w:div w:id="1707289736">
          <w:marLeft w:val="0"/>
          <w:marRight w:val="0"/>
          <w:marTop w:val="0"/>
          <w:marBottom w:val="0"/>
          <w:divBdr>
            <w:top w:val="none" w:sz="0" w:space="0" w:color="auto"/>
            <w:left w:val="none" w:sz="0" w:space="0" w:color="auto"/>
            <w:bottom w:val="none" w:sz="0" w:space="0" w:color="auto"/>
            <w:right w:val="none" w:sz="0" w:space="0" w:color="auto"/>
          </w:divBdr>
        </w:div>
        <w:div w:id="1697849025">
          <w:marLeft w:val="0"/>
          <w:marRight w:val="0"/>
          <w:marTop w:val="0"/>
          <w:marBottom w:val="0"/>
          <w:divBdr>
            <w:top w:val="none" w:sz="0" w:space="0" w:color="auto"/>
            <w:left w:val="none" w:sz="0" w:space="0" w:color="auto"/>
            <w:bottom w:val="none" w:sz="0" w:space="0" w:color="auto"/>
            <w:right w:val="none" w:sz="0" w:space="0" w:color="auto"/>
          </w:divBdr>
        </w:div>
        <w:div w:id="1794252345">
          <w:marLeft w:val="0"/>
          <w:marRight w:val="0"/>
          <w:marTop w:val="0"/>
          <w:marBottom w:val="0"/>
          <w:divBdr>
            <w:top w:val="none" w:sz="0" w:space="0" w:color="auto"/>
            <w:left w:val="none" w:sz="0" w:space="0" w:color="auto"/>
            <w:bottom w:val="none" w:sz="0" w:space="0" w:color="auto"/>
            <w:right w:val="none" w:sz="0" w:space="0" w:color="auto"/>
          </w:divBdr>
        </w:div>
        <w:div w:id="340205927">
          <w:marLeft w:val="0"/>
          <w:marRight w:val="0"/>
          <w:marTop w:val="0"/>
          <w:marBottom w:val="0"/>
          <w:divBdr>
            <w:top w:val="none" w:sz="0" w:space="0" w:color="auto"/>
            <w:left w:val="none" w:sz="0" w:space="0" w:color="auto"/>
            <w:bottom w:val="none" w:sz="0" w:space="0" w:color="auto"/>
            <w:right w:val="none" w:sz="0" w:space="0" w:color="auto"/>
          </w:divBdr>
        </w:div>
        <w:div w:id="1849443584">
          <w:marLeft w:val="0"/>
          <w:marRight w:val="0"/>
          <w:marTop w:val="0"/>
          <w:marBottom w:val="0"/>
          <w:divBdr>
            <w:top w:val="none" w:sz="0" w:space="0" w:color="auto"/>
            <w:left w:val="none" w:sz="0" w:space="0" w:color="auto"/>
            <w:bottom w:val="none" w:sz="0" w:space="0" w:color="auto"/>
            <w:right w:val="none" w:sz="0" w:space="0" w:color="auto"/>
          </w:divBdr>
        </w:div>
        <w:div w:id="968248288">
          <w:marLeft w:val="0"/>
          <w:marRight w:val="0"/>
          <w:marTop w:val="0"/>
          <w:marBottom w:val="0"/>
          <w:divBdr>
            <w:top w:val="none" w:sz="0" w:space="0" w:color="auto"/>
            <w:left w:val="none" w:sz="0" w:space="0" w:color="auto"/>
            <w:bottom w:val="none" w:sz="0" w:space="0" w:color="auto"/>
            <w:right w:val="none" w:sz="0" w:space="0" w:color="auto"/>
          </w:divBdr>
        </w:div>
        <w:div w:id="2053772972">
          <w:marLeft w:val="0"/>
          <w:marRight w:val="0"/>
          <w:marTop w:val="0"/>
          <w:marBottom w:val="0"/>
          <w:divBdr>
            <w:top w:val="none" w:sz="0" w:space="0" w:color="auto"/>
            <w:left w:val="none" w:sz="0" w:space="0" w:color="auto"/>
            <w:bottom w:val="none" w:sz="0" w:space="0" w:color="auto"/>
            <w:right w:val="none" w:sz="0" w:space="0" w:color="auto"/>
          </w:divBdr>
        </w:div>
        <w:div w:id="1293515846">
          <w:marLeft w:val="0"/>
          <w:marRight w:val="0"/>
          <w:marTop w:val="0"/>
          <w:marBottom w:val="0"/>
          <w:divBdr>
            <w:top w:val="none" w:sz="0" w:space="0" w:color="auto"/>
            <w:left w:val="none" w:sz="0" w:space="0" w:color="auto"/>
            <w:bottom w:val="none" w:sz="0" w:space="0" w:color="auto"/>
            <w:right w:val="none" w:sz="0" w:space="0" w:color="auto"/>
          </w:divBdr>
        </w:div>
        <w:div w:id="1229684679">
          <w:marLeft w:val="0"/>
          <w:marRight w:val="0"/>
          <w:marTop w:val="0"/>
          <w:marBottom w:val="0"/>
          <w:divBdr>
            <w:top w:val="none" w:sz="0" w:space="0" w:color="auto"/>
            <w:left w:val="none" w:sz="0" w:space="0" w:color="auto"/>
            <w:bottom w:val="none" w:sz="0" w:space="0" w:color="auto"/>
            <w:right w:val="none" w:sz="0" w:space="0" w:color="auto"/>
          </w:divBdr>
        </w:div>
        <w:div w:id="616527879">
          <w:marLeft w:val="0"/>
          <w:marRight w:val="0"/>
          <w:marTop w:val="0"/>
          <w:marBottom w:val="0"/>
          <w:divBdr>
            <w:top w:val="none" w:sz="0" w:space="0" w:color="auto"/>
            <w:left w:val="none" w:sz="0" w:space="0" w:color="auto"/>
            <w:bottom w:val="none" w:sz="0" w:space="0" w:color="auto"/>
            <w:right w:val="none" w:sz="0" w:space="0" w:color="auto"/>
          </w:divBdr>
        </w:div>
        <w:div w:id="1223369112">
          <w:marLeft w:val="0"/>
          <w:marRight w:val="0"/>
          <w:marTop w:val="0"/>
          <w:marBottom w:val="0"/>
          <w:divBdr>
            <w:top w:val="none" w:sz="0" w:space="0" w:color="auto"/>
            <w:left w:val="none" w:sz="0" w:space="0" w:color="auto"/>
            <w:bottom w:val="none" w:sz="0" w:space="0" w:color="auto"/>
            <w:right w:val="none" w:sz="0" w:space="0" w:color="auto"/>
          </w:divBdr>
        </w:div>
        <w:div w:id="1614555717">
          <w:marLeft w:val="0"/>
          <w:marRight w:val="0"/>
          <w:marTop w:val="0"/>
          <w:marBottom w:val="0"/>
          <w:divBdr>
            <w:top w:val="none" w:sz="0" w:space="0" w:color="auto"/>
            <w:left w:val="none" w:sz="0" w:space="0" w:color="auto"/>
            <w:bottom w:val="none" w:sz="0" w:space="0" w:color="auto"/>
            <w:right w:val="none" w:sz="0" w:space="0" w:color="auto"/>
          </w:divBdr>
        </w:div>
        <w:div w:id="677118837">
          <w:marLeft w:val="0"/>
          <w:marRight w:val="0"/>
          <w:marTop w:val="0"/>
          <w:marBottom w:val="0"/>
          <w:divBdr>
            <w:top w:val="none" w:sz="0" w:space="0" w:color="auto"/>
            <w:left w:val="none" w:sz="0" w:space="0" w:color="auto"/>
            <w:bottom w:val="none" w:sz="0" w:space="0" w:color="auto"/>
            <w:right w:val="none" w:sz="0" w:space="0" w:color="auto"/>
          </w:divBdr>
        </w:div>
        <w:div w:id="467359719">
          <w:marLeft w:val="0"/>
          <w:marRight w:val="0"/>
          <w:marTop w:val="0"/>
          <w:marBottom w:val="0"/>
          <w:divBdr>
            <w:top w:val="none" w:sz="0" w:space="0" w:color="auto"/>
            <w:left w:val="none" w:sz="0" w:space="0" w:color="auto"/>
            <w:bottom w:val="none" w:sz="0" w:space="0" w:color="auto"/>
            <w:right w:val="none" w:sz="0" w:space="0" w:color="auto"/>
          </w:divBdr>
        </w:div>
        <w:div w:id="1448698880">
          <w:marLeft w:val="0"/>
          <w:marRight w:val="0"/>
          <w:marTop w:val="0"/>
          <w:marBottom w:val="0"/>
          <w:divBdr>
            <w:top w:val="none" w:sz="0" w:space="0" w:color="auto"/>
            <w:left w:val="none" w:sz="0" w:space="0" w:color="auto"/>
            <w:bottom w:val="none" w:sz="0" w:space="0" w:color="auto"/>
            <w:right w:val="none" w:sz="0" w:space="0" w:color="auto"/>
          </w:divBdr>
        </w:div>
        <w:div w:id="1856265519">
          <w:marLeft w:val="0"/>
          <w:marRight w:val="0"/>
          <w:marTop w:val="0"/>
          <w:marBottom w:val="0"/>
          <w:divBdr>
            <w:top w:val="none" w:sz="0" w:space="0" w:color="auto"/>
            <w:left w:val="none" w:sz="0" w:space="0" w:color="auto"/>
            <w:bottom w:val="none" w:sz="0" w:space="0" w:color="auto"/>
            <w:right w:val="none" w:sz="0" w:space="0" w:color="auto"/>
          </w:divBdr>
        </w:div>
        <w:div w:id="1814715707">
          <w:marLeft w:val="0"/>
          <w:marRight w:val="0"/>
          <w:marTop w:val="0"/>
          <w:marBottom w:val="0"/>
          <w:divBdr>
            <w:top w:val="none" w:sz="0" w:space="0" w:color="auto"/>
            <w:left w:val="none" w:sz="0" w:space="0" w:color="auto"/>
            <w:bottom w:val="none" w:sz="0" w:space="0" w:color="auto"/>
            <w:right w:val="none" w:sz="0" w:space="0" w:color="auto"/>
          </w:divBdr>
        </w:div>
        <w:div w:id="1330282278">
          <w:marLeft w:val="0"/>
          <w:marRight w:val="0"/>
          <w:marTop w:val="0"/>
          <w:marBottom w:val="0"/>
          <w:divBdr>
            <w:top w:val="none" w:sz="0" w:space="0" w:color="auto"/>
            <w:left w:val="none" w:sz="0" w:space="0" w:color="auto"/>
            <w:bottom w:val="none" w:sz="0" w:space="0" w:color="auto"/>
            <w:right w:val="none" w:sz="0" w:space="0" w:color="auto"/>
          </w:divBdr>
        </w:div>
        <w:div w:id="139159049">
          <w:marLeft w:val="0"/>
          <w:marRight w:val="0"/>
          <w:marTop w:val="0"/>
          <w:marBottom w:val="0"/>
          <w:divBdr>
            <w:top w:val="none" w:sz="0" w:space="0" w:color="auto"/>
            <w:left w:val="none" w:sz="0" w:space="0" w:color="auto"/>
            <w:bottom w:val="none" w:sz="0" w:space="0" w:color="auto"/>
            <w:right w:val="none" w:sz="0" w:space="0" w:color="auto"/>
          </w:divBdr>
        </w:div>
        <w:div w:id="2082481299">
          <w:marLeft w:val="0"/>
          <w:marRight w:val="0"/>
          <w:marTop w:val="0"/>
          <w:marBottom w:val="0"/>
          <w:divBdr>
            <w:top w:val="none" w:sz="0" w:space="0" w:color="auto"/>
            <w:left w:val="none" w:sz="0" w:space="0" w:color="auto"/>
            <w:bottom w:val="none" w:sz="0" w:space="0" w:color="auto"/>
            <w:right w:val="none" w:sz="0" w:space="0" w:color="auto"/>
          </w:divBdr>
        </w:div>
        <w:div w:id="702101342">
          <w:marLeft w:val="0"/>
          <w:marRight w:val="0"/>
          <w:marTop w:val="0"/>
          <w:marBottom w:val="0"/>
          <w:divBdr>
            <w:top w:val="none" w:sz="0" w:space="0" w:color="auto"/>
            <w:left w:val="none" w:sz="0" w:space="0" w:color="auto"/>
            <w:bottom w:val="none" w:sz="0" w:space="0" w:color="auto"/>
            <w:right w:val="none" w:sz="0" w:space="0" w:color="auto"/>
          </w:divBdr>
        </w:div>
        <w:div w:id="502431636">
          <w:marLeft w:val="0"/>
          <w:marRight w:val="0"/>
          <w:marTop w:val="0"/>
          <w:marBottom w:val="0"/>
          <w:divBdr>
            <w:top w:val="none" w:sz="0" w:space="0" w:color="auto"/>
            <w:left w:val="none" w:sz="0" w:space="0" w:color="auto"/>
            <w:bottom w:val="none" w:sz="0" w:space="0" w:color="auto"/>
            <w:right w:val="none" w:sz="0" w:space="0" w:color="auto"/>
          </w:divBdr>
        </w:div>
        <w:div w:id="277487776">
          <w:marLeft w:val="0"/>
          <w:marRight w:val="0"/>
          <w:marTop w:val="0"/>
          <w:marBottom w:val="0"/>
          <w:divBdr>
            <w:top w:val="none" w:sz="0" w:space="0" w:color="auto"/>
            <w:left w:val="none" w:sz="0" w:space="0" w:color="auto"/>
            <w:bottom w:val="none" w:sz="0" w:space="0" w:color="auto"/>
            <w:right w:val="none" w:sz="0" w:space="0" w:color="auto"/>
          </w:divBdr>
        </w:div>
        <w:div w:id="1018504112">
          <w:marLeft w:val="0"/>
          <w:marRight w:val="0"/>
          <w:marTop w:val="0"/>
          <w:marBottom w:val="0"/>
          <w:divBdr>
            <w:top w:val="none" w:sz="0" w:space="0" w:color="auto"/>
            <w:left w:val="none" w:sz="0" w:space="0" w:color="auto"/>
            <w:bottom w:val="none" w:sz="0" w:space="0" w:color="auto"/>
            <w:right w:val="none" w:sz="0" w:space="0" w:color="auto"/>
          </w:divBdr>
        </w:div>
        <w:div w:id="658113555">
          <w:marLeft w:val="0"/>
          <w:marRight w:val="0"/>
          <w:marTop w:val="0"/>
          <w:marBottom w:val="0"/>
          <w:divBdr>
            <w:top w:val="none" w:sz="0" w:space="0" w:color="auto"/>
            <w:left w:val="none" w:sz="0" w:space="0" w:color="auto"/>
            <w:bottom w:val="none" w:sz="0" w:space="0" w:color="auto"/>
            <w:right w:val="none" w:sz="0" w:space="0" w:color="auto"/>
          </w:divBdr>
        </w:div>
        <w:div w:id="1758283921">
          <w:marLeft w:val="0"/>
          <w:marRight w:val="0"/>
          <w:marTop w:val="0"/>
          <w:marBottom w:val="0"/>
          <w:divBdr>
            <w:top w:val="none" w:sz="0" w:space="0" w:color="auto"/>
            <w:left w:val="none" w:sz="0" w:space="0" w:color="auto"/>
            <w:bottom w:val="none" w:sz="0" w:space="0" w:color="auto"/>
            <w:right w:val="none" w:sz="0" w:space="0" w:color="auto"/>
          </w:divBdr>
        </w:div>
        <w:div w:id="1897160725">
          <w:marLeft w:val="0"/>
          <w:marRight w:val="0"/>
          <w:marTop w:val="0"/>
          <w:marBottom w:val="0"/>
          <w:divBdr>
            <w:top w:val="none" w:sz="0" w:space="0" w:color="auto"/>
            <w:left w:val="none" w:sz="0" w:space="0" w:color="auto"/>
            <w:bottom w:val="none" w:sz="0" w:space="0" w:color="auto"/>
            <w:right w:val="none" w:sz="0" w:space="0" w:color="auto"/>
          </w:divBdr>
        </w:div>
        <w:div w:id="681319027">
          <w:marLeft w:val="0"/>
          <w:marRight w:val="0"/>
          <w:marTop w:val="0"/>
          <w:marBottom w:val="0"/>
          <w:divBdr>
            <w:top w:val="none" w:sz="0" w:space="0" w:color="auto"/>
            <w:left w:val="none" w:sz="0" w:space="0" w:color="auto"/>
            <w:bottom w:val="none" w:sz="0" w:space="0" w:color="auto"/>
            <w:right w:val="none" w:sz="0" w:space="0" w:color="auto"/>
          </w:divBdr>
        </w:div>
        <w:div w:id="1105922709">
          <w:marLeft w:val="0"/>
          <w:marRight w:val="0"/>
          <w:marTop w:val="0"/>
          <w:marBottom w:val="0"/>
          <w:divBdr>
            <w:top w:val="none" w:sz="0" w:space="0" w:color="auto"/>
            <w:left w:val="none" w:sz="0" w:space="0" w:color="auto"/>
            <w:bottom w:val="none" w:sz="0" w:space="0" w:color="auto"/>
            <w:right w:val="none" w:sz="0" w:space="0" w:color="auto"/>
          </w:divBdr>
        </w:div>
        <w:div w:id="2066677901">
          <w:marLeft w:val="0"/>
          <w:marRight w:val="0"/>
          <w:marTop w:val="0"/>
          <w:marBottom w:val="0"/>
          <w:divBdr>
            <w:top w:val="none" w:sz="0" w:space="0" w:color="auto"/>
            <w:left w:val="none" w:sz="0" w:space="0" w:color="auto"/>
            <w:bottom w:val="none" w:sz="0" w:space="0" w:color="auto"/>
            <w:right w:val="none" w:sz="0" w:space="0" w:color="auto"/>
          </w:divBdr>
        </w:div>
        <w:div w:id="521289005">
          <w:marLeft w:val="0"/>
          <w:marRight w:val="0"/>
          <w:marTop w:val="0"/>
          <w:marBottom w:val="0"/>
          <w:divBdr>
            <w:top w:val="none" w:sz="0" w:space="0" w:color="auto"/>
            <w:left w:val="none" w:sz="0" w:space="0" w:color="auto"/>
            <w:bottom w:val="none" w:sz="0" w:space="0" w:color="auto"/>
            <w:right w:val="none" w:sz="0" w:space="0" w:color="auto"/>
          </w:divBdr>
        </w:div>
        <w:div w:id="135416173">
          <w:marLeft w:val="0"/>
          <w:marRight w:val="0"/>
          <w:marTop w:val="0"/>
          <w:marBottom w:val="0"/>
          <w:divBdr>
            <w:top w:val="none" w:sz="0" w:space="0" w:color="auto"/>
            <w:left w:val="none" w:sz="0" w:space="0" w:color="auto"/>
            <w:bottom w:val="none" w:sz="0" w:space="0" w:color="auto"/>
            <w:right w:val="none" w:sz="0" w:space="0" w:color="auto"/>
          </w:divBdr>
        </w:div>
        <w:div w:id="1740712970">
          <w:marLeft w:val="0"/>
          <w:marRight w:val="0"/>
          <w:marTop w:val="0"/>
          <w:marBottom w:val="0"/>
          <w:divBdr>
            <w:top w:val="none" w:sz="0" w:space="0" w:color="auto"/>
            <w:left w:val="none" w:sz="0" w:space="0" w:color="auto"/>
            <w:bottom w:val="none" w:sz="0" w:space="0" w:color="auto"/>
            <w:right w:val="none" w:sz="0" w:space="0" w:color="auto"/>
          </w:divBdr>
        </w:div>
        <w:div w:id="2125348831">
          <w:marLeft w:val="0"/>
          <w:marRight w:val="0"/>
          <w:marTop w:val="0"/>
          <w:marBottom w:val="0"/>
          <w:divBdr>
            <w:top w:val="none" w:sz="0" w:space="0" w:color="auto"/>
            <w:left w:val="none" w:sz="0" w:space="0" w:color="auto"/>
            <w:bottom w:val="none" w:sz="0" w:space="0" w:color="auto"/>
            <w:right w:val="none" w:sz="0" w:space="0" w:color="auto"/>
          </w:divBdr>
        </w:div>
        <w:div w:id="1892840496">
          <w:marLeft w:val="0"/>
          <w:marRight w:val="0"/>
          <w:marTop w:val="0"/>
          <w:marBottom w:val="0"/>
          <w:divBdr>
            <w:top w:val="none" w:sz="0" w:space="0" w:color="auto"/>
            <w:left w:val="none" w:sz="0" w:space="0" w:color="auto"/>
            <w:bottom w:val="none" w:sz="0" w:space="0" w:color="auto"/>
            <w:right w:val="none" w:sz="0" w:space="0" w:color="auto"/>
          </w:divBdr>
        </w:div>
        <w:div w:id="1944142004">
          <w:marLeft w:val="0"/>
          <w:marRight w:val="0"/>
          <w:marTop w:val="0"/>
          <w:marBottom w:val="0"/>
          <w:divBdr>
            <w:top w:val="none" w:sz="0" w:space="0" w:color="auto"/>
            <w:left w:val="none" w:sz="0" w:space="0" w:color="auto"/>
            <w:bottom w:val="none" w:sz="0" w:space="0" w:color="auto"/>
            <w:right w:val="none" w:sz="0" w:space="0" w:color="auto"/>
          </w:divBdr>
        </w:div>
        <w:div w:id="1222598327">
          <w:marLeft w:val="0"/>
          <w:marRight w:val="0"/>
          <w:marTop w:val="0"/>
          <w:marBottom w:val="0"/>
          <w:divBdr>
            <w:top w:val="none" w:sz="0" w:space="0" w:color="auto"/>
            <w:left w:val="none" w:sz="0" w:space="0" w:color="auto"/>
            <w:bottom w:val="none" w:sz="0" w:space="0" w:color="auto"/>
            <w:right w:val="none" w:sz="0" w:space="0" w:color="auto"/>
          </w:divBdr>
        </w:div>
        <w:div w:id="649335626">
          <w:marLeft w:val="0"/>
          <w:marRight w:val="0"/>
          <w:marTop w:val="0"/>
          <w:marBottom w:val="0"/>
          <w:divBdr>
            <w:top w:val="none" w:sz="0" w:space="0" w:color="auto"/>
            <w:left w:val="none" w:sz="0" w:space="0" w:color="auto"/>
            <w:bottom w:val="none" w:sz="0" w:space="0" w:color="auto"/>
            <w:right w:val="none" w:sz="0" w:space="0" w:color="auto"/>
          </w:divBdr>
        </w:div>
        <w:div w:id="2054116347">
          <w:marLeft w:val="0"/>
          <w:marRight w:val="0"/>
          <w:marTop w:val="0"/>
          <w:marBottom w:val="0"/>
          <w:divBdr>
            <w:top w:val="none" w:sz="0" w:space="0" w:color="auto"/>
            <w:left w:val="none" w:sz="0" w:space="0" w:color="auto"/>
            <w:bottom w:val="none" w:sz="0" w:space="0" w:color="auto"/>
            <w:right w:val="none" w:sz="0" w:space="0" w:color="auto"/>
          </w:divBdr>
        </w:div>
        <w:div w:id="1982341098">
          <w:marLeft w:val="0"/>
          <w:marRight w:val="0"/>
          <w:marTop w:val="0"/>
          <w:marBottom w:val="0"/>
          <w:divBdr>
            <w:top w:val="none" w:sz="0" w:space="0" w:color="auto"/>
            <w:left w:val="none" w:sz="0" w:space="0" w:color="auto"/>
            <w:bottom w:val="none" w:sz="0" w:space="0" w:color="auto"/>
            <w:right w:val="none" w:sz="0" w:space="0" w:color="auto"/>
          </w:divBdr>
        </w:div>
        <w:div w:id="1642997271">
          <w:marLeft w:val="0"/>
          <w:marRight w:val="0"/>
          <w:marTop w:val="0"/>
          <w:marBottom w:val="0"/>
          <w:divBdr>
            <w:top w:val="none" w:sz="0" w:space="0" w:color="auto"/>
            <w:left w:val="none" w:sz="0" w:space="0" w:color="auto"/>
            <w:bottom w:val="none" w:sz="0" w:space="0" w:color="auto"/>
            <w:right w:val="none" w:sz="0" w:space="0" w:color="auto"/>
          </w:divBdr>
        </w:div>
        <w:div w:id="1264802291">
          <w:marLeft w:val="0"/>
          <w:marRight w:val="0"/>
          <w:marTop w:val="0"/>
          <w:marBottom w:val="0"/>
          <w:divBdr>
            <w:top w:val="none" w:sz="0" w:space="0" w:color="auto"/>
            <w:left w:val="none" w:sz="0" w:space="0" w:color="auto"/>
            <w:bottom w:val="none" w:sz="0" w:space="0" w:color="auto"/>
            <w:right w:val="none" w:sz="0" w:space="0" w:color="auto"/>
          </w:divBdr>
        </w:div>
        <w:div w:id="1697540094">
          <w:marLeft w:val="0"/>
          <w:marRight w:val="0"/>
          <w:marTop w:val="0"/>
          <w:marBottom w:val="0"/>
          <w:divBdr>
            <w:top w:val="none" w:sz="0" w:space="0" w:color="auto"/>
            <w:left w:val="none" w:sz="0" w:space="0" w:color="auto"/>
            <w:bottom w:val="none" w:sz="0" w:space="0" w:color="auto"/>
            <w:right w:val="none" w:sz="0" w:space="0" w:color="auto"/>
          </w:divBdr>
        </w:div>
        <w:div w:id="575941676">
          <w:marLeft w:val="0"/>
          <w:marRight w:val="0"/>
          <w:marTop w:val="0"/>
          <w:marBottom w:val="0"/>
          <w:divBdr>
            <w:top w:val="none" w:sz="0" w:space="0" w:color="auto"/>
            <w:left w:val="none" w:sz="0" w:space="0" w:color="auto"/>
            <w:bottom w:val="none" w:sz="0" w:space="0" w:color="auto"/>
            <w:right w:val="none" w:sz="0" w:space="0" w:color="auto"/>
          </w:divBdr>
        </w:div>
        <w:div w:id="732629598">
          <w:marLeft w:val="0"/>
          <w:marRight w:val="0"/>
          <w:marTop w:val="0"/>
          <w:marBottom w:val="0"/>
          <w:divBdr>
            <w:top w:val="none" w:sz="0" w:space="0" w:color="auto"/>
            <w:left w:val="none" w:sz="0" w:space="0" w:color="auto"/>
            <w:bottom w:val="none" w:sz="0" w:space="0" w:color="auto"/>
            <w:right w:val="none" w:sz="0" w:space="0" w:color="auto"/>
          </w:divBdr>
        </w:div>
        <w:div w:id="1236547959">
          <w:marLeft w:val="0"/>
          <w:marRight w:val="0"/>
          <w:marTop w:val="0"/>
          <w:marBottom w:val="0"/>
          <w:divBdr>
            <w:top w:val="none" w:sz="0" w:space="0" w:color="auto"/>
            <w:left w:val="none" w:sz="0" w:space="0" w:color="auto"/>
            <w:bottom w:val="none" w:sz="0" w:space="0" w:color="auto"/>
            <w:right w:val="none" w:sz="0" w:space="0" w:color="auto"/>
          </w:divBdr>
        </w:div>
        <w:div w:id="829254886">
          <w:marLeft w:val="0"/>
          <w:marRight w:val="0"/>
          <w:marTop w:val="0"/>
          <w:marBottom w:val="0"/>
          <w:divBdr>
            <w:top w:val="none" w:sz="0" w:space="0" w:color="auto"/>
            <w:left w:val="none" w:sz="0" w:space="0" w:color="auto"/>
            <w:bottom w:val="none" w:sz="0" w:space="0" w:color="auto"/>
            <w:right w:val="none" w:sz="0" w:space="0" w:color="auto"/>
          </w:divBdr>
        </w:div>
        <w:div w:id="1555309934">
          <w:marLeft w:val="0"/>
          <w:marRight w:val="0"/>
          <w:marTop w:val="0"/>
          <w:marBottom w:val="0"/>
          <w:divBdr>
            <w:top w:val="none" w:sz="0" w:space="0" w:color="auto"/>
            <w:left w:val="none" w:sz="0" w:space="0" w:color="auto"/>
            <w:bottom w:val="none" w:sz="0" w:space="0" w:color="auto"/>
            <w:right w:val="none" w:sz="0" w:space="0" w:color="auto"/>
          </w:divBdr>
        </w:div>
        <w:div w:id="2012828169">
          <w:marLeft w:val="0"/>
          <w:marRight w:val="0"/>
          <w:marTop w:val="0"/>
          <w:marBottom w:val="0"/>
          <w:divBdr>
            <w:top w:val="none" w:sz="0" w:space="0" w:color="auto"/>
            <w:left w:val="none" w:sz="0" w:space="0" w:color="auto"/>
            <w:bottom w:val="none" w:sz="0" w:space="0" w:color="auto"/>
            <w:right w:val="none" w:sz="0" w:space="0" w:color="auto"/>
          </w:divBdr>
        </w:div>
        <w:div w:id="1345592817">
          <w:marLeft w:val="0"/>
          <w:marRight w:val="0"/>
          <w:marTop w:val="0"/>
          <w:marBottom w:val="0"/>
          <w:divBdr>
            <w:top w:val="none" w:sz="0" w:space="0" w:color="auto"/>
            <w:left w:val="none" w:sz="0" w:space="0" w:color="auto"/>
            <w:bottom w:val="none" w:sz="0" w:space="0" w:color="auto"/>
            <w:right w:val="none" w:sz="0" w:space="0" w:color="auto"/>
          </w:divBdr>
        </w:div>
      </w:divsChild>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csc.edu/irmc/contact-irmc" TargetMode="External" Id="rId13" /><Relationship Type="http://schemas.openxmlformats.org/officeDocument/2006/relationships/hyperlink" Target="mailto:idaho2020@imaginelearning.com" TargetMode="External" Id="rId26" /><Relationship Type="http://schemas.openxmlformats.org/officeDocument/2006/relationships/customXml" Target="../customXml/item3.xml" Id="rId3"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mailto:irmc@uidaho.edu" TargetMode="External" Id="rId12" /><Relationship Type="http://schemas.openxmlformats.org/officeDocument/2006/relationships/hyperlink" Target="https://www.isu.edu/rmc" TargetMode="External" Id="rId17" /><Relationship Type="http://schemas.openxmlformats.org/officeDocument/2006/relationships/hyperlink" Target="http://www.imaginelearning.com/at-home"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idaho.edu/cda/outreach/regional-math-centers" TargetMode="External" Id="rId11" /><Relationship Type="http://schemas.openxmlformats.org/officeDocument/2006/relationships/hyperlink" Target="https://nam02.safelinks.protection.outlook.com/?url=https%3A%2F%2Fil.az1.qualtrics.com%2Fjfe%2Fform%2FSV_eLqtZHIBxLWc6vH&amp;data=02%7C01%7Cemily.bybee%40imaginelearning.com%7C485b770b230e43bfe5d408d7c7a92d2f%7Cd99998669d2c4a65b3be06a4bd34f3fb%7C0%7C0%7C637197401744145303&amp;sdata=qsCQDq%2BguZQOTZVvQ%2B7ivrGSftEF3S%2FZsrrozvhkTbg%3D&amp;reserved=0"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s://www.boisestate.edu/rmc" TargetMode="External" Id="rId15" /><Relationship Type="http://schemas.openxmlformats.org/officeDocument/2006/relationships/hyperlink" Target="https://math.imaginelearning.com/users/sign_in" TargetMode="External" Id="rId23" /><Relationship Type="http://schemas.openxmlformats.org/officeDocument/2006/relationships/hyperlink" Target="mailto:vlange@cainc.com" TargetMode="External" Id="rId28" /><Relationship Type="http://schemas.openxmlformats.org/officeDocument/2006/relationships/endnotes" Target="endnotes.xml" Id="rId10"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mdiemert@lcsc.edu" TargetMode="External" Id="rId14"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header" Target="/word/header2.xml" Id="Rfb76a1c0dac2451e" /><Relationship Type="http://schemas.openxmlformats.org/officeDocument/2006/relationships/hyperlink" Target="mailto:michellecarney@boisestate.edu" TargetMode="External" Id="R25cd7694556e435e" /><Relationship Type="http://schemas.openxmlformats.org/officeDocument/2006/relationships/hyperlink" Target="https://imaginelearning.app.box.com/s/p7mrmjogjtnyac8lmvhq52de245pqzp0/file/632760788991" TargetMode="External" Id="Ra648db31a6804969" /><Relationship Type="http://schemas.openxmlformats.org/officeDocument/2006/relationships/hyperlink" Target="https://imaginelearning.app.box.com/s/p7mrmjogjtnyac8lmvhq52de245pqzp0/file/632761104550" TargetMode="External" Id="R1248a4372d4a4143" /><Relationship Type="http://schemas.openxmlformats.org/officeDocument/2006/relationships/hyperlink" Target="http://www.i-ready.com/AtHome" TargetMode="External" Id="R3af744ea525c46a4" /><Relationship Type="http://schemas.openxmlformats.org/officeDocument/2006/relationships/hyperlink" Target="https://perc.sde.idaho.gov/" TargetMode="External" Id="R91a515cee6a249e6" /><Relationship Type="http://schemas.openxmlformats.org/officeDocument/2006/relationships/hyperlink" Target="http://eday.idahodigitallearning.org/" TargetMode="External" Id="R204ec42747074aef" /><Relationship Type="http://schemas.openxmlformats.org/officeDocument/2006/relationships/hyperlink" Target="https://www.imaginelearning.com/math/prek-2" TargetMode="External" Id="R6ee6fdff5e6c42fd" /><Relationship Type="http://schemas.openxmlformats.org/officeDocument/2006/relationships/hyperlink" Target="https://www.imaginelearning.com/math/3-8" TargetMode="External" Id="R318c6acafff64236" /><Relationship Type="http://schemas.openxmlformats.org/officeDocument/2006/relationships/hyperlink" Target="mailto:idaho2020@imaginelearning.com" TargetMode="External" Id="Rdcd0e1f8151a4574" /><Relationship Type="http://schemas.openxmlformats.org/officeDocument/2006/relationships/hyperlink" Target="mailto:cbeals@sde.idaho.gov" TargetMode="External" Id="R4ad85247cef44941" /><Relationship Type="http://schemas.openxmlformats.org/officeDocument/2006/relationships/hyperlink" Target="http://eday.idahodigitallearning.org/" TargetMode="External" Id="R754081bacba84cc2" /><Relationship Type="http://schemas.openxmlformats.org/officeDocument/2006/relationships/hyperlink" Target="https://secure-awa.aleks.com/alekscgi/x/Isl.exe/1o_u-IgNsIdgLvTh4MtCFXuj3-Fpow5GuWluvodEC-Dx6swYU0GL133DXTVwQo6Czw3xK7THgEJKDyoVE4DlIe-ZndJURya8FVVrvo6nB/reload_loc_awcip115_17437_13?1oBw7QYjlbavbSPXtx-YCjsh_7mMmrq" TargetMode="External" Id="R208e18042f7243b6" /><Relationship Type="http://schemas.openxmlformats.org/officeDocument/2006/relationships/hyperlink" Target="http://www.aleks.com" TargetMode="External" Id="R2c48a8987d5141af" /><Relationship Type="http://schemas.openxmlformats.org/officeDocument/2006/relationships/hyperlink" Target="mailto:christina.mccolley@mheducation.com" TargetMode="External" Id="Rd14c39a27cce49be" /></Relationships>
</file>

<file path=word/_rels/header1.xml.rels>&#65279;<?xml version="1.0" encoding="utf-8"?><Relationships xmlns="http://schemas.openxmlformats.org/package/2006/relationships"><Relationship Type="http://schemas.openxmlformats.org/officeDocument/2006/relationships/image" Target="/media/image2.jpg" Id="R5f6f64ea9fd14b0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2B7951C2DB2439CC30ECAFDDFD748" ma:contentTypeVersion="6" ma:contentTypeDescription="Create a new document." ma:contentTypeScope="" ma:versionID="5da505a093deb63cc3dc5b8600d9f32c">
  <xsd:schema xmlns:xsd="http://www.w3.org/2001/XMLSchema" xmlns:xs="http://www.w3.org/2001/XMLSchema" xmlns:p="http://schemas.microsoft.com/office/2006/metadata/properties" xmlns:ns2="5005e990-aceb-41fb-8e75-6c70858beb75" xmlns:ns3="22b698fd-6475-4b52-ae15-8e16e78aa31c" targetNamespace="http://schemas.microsoft.com/office/2006/metadata/properties" ma:root="true" ma:fieldsID="b051b9fec8a38bad7dd7386e227c8e98" ns2:_="" ns3:_="">
    <xsd:import namespace="5005e990-aceb-41fb-8e75-6c70858beb75"/>
    <xsd:import namespace="22b698fd-6475-4b52-ae15-8e16e78aa3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5e990-aceb-41fb-8e75-6c70858be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698fd-6475-4b52-ae15-8e16e78aa3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b698fd-6475-4b52-ae15-8e16e78aa31c">
      <UserInfo>
        <DisplayName>Cathy Beals</DisplayName>
        <AccountId>15</AccountId>
        <AccountType/>
      </UserInfo>
      <UserInfo>
        <DisplayName>Melissa Knutzen</DisplayName>
        <AccountId>19</AccountId>
        <AccountType/>
      </UserInfo>
    </SharedWithUser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16A7FC3-1405-4F45-B644-FC738319E945}"/>
</file>

<file path=customXml/itemProps2.xml><?xml version="1.0" encoding="utf-8"?>
<ds:datastoreItem xmlns:ds="http://schemas.openxmlformats.org/officeDocument/2006/customXml" ds:itemID="{BB284B86-FBA9-4A33-9F36-2AD289B85812}">
  <ds:schemaRefs>
    <ds:schemaRef ds:uri="http://schemas.microsoft.com/sharepoint/v3/contenttype/forms"/>
  </ds:schemaRefs>
</ds:datastoreItem>
</file>

<file path=customXml/itemProps3.xml><?xml version="1.0" encoding="utf-8"?>
<ds:datastoreItem xmlns:ds="http://schemas.openxmlformats.org/officeDocument/2006/customXml" ds:itemID="{E518E0AB-9C2F-4E2F-BCF2-20D9601A4656}">
  <ds:schemaRefs>
    <ds:schemaRef ds:uri="http://schemas.microsoft.com/office/infopath/2007/PartnerControls"/>
    <ds:schemaRef ds:uri="http://purl.org/dc/terms/"/>
    <ds:schemaRef ds:uri="http://schemas.microsoft.com/office/2006/metadata/properties"/>
    <ds:schemaRef ds:uri="532b0562-effb-48b9-a3b3-5b5d43924139"/>
    <ds:schemaRef ds:uri="http://www.w3.org/XML/1998/namespace"/>
    <ds:schemaRef ds:uri="http://schemas.openxmlformats.org/package/2006/metadata/core-properties"/>
    <ds:schemaRef ds:uri="http://purl.org/dc/elements/1.1/"/>
    <ds:schemaRef ds:uri="http://schemas.microsoft.com/office/2006/documentManagement/types"/>
    <ds:schemaRef ds:uri="2d2c00cc-2e22-4c8f-a390-71979876e129"/>
    <ds:schemaRef ds:uri="http://purl.org/dc/dcmitype/"/>
  </ds:schemaRefs>
</ds:datastoreItem>
</file>

<file path=customXml/itemProps4.xml><?xml version="1.0" encoding="utf-8"?>
<ds:datastoreItem xmlns:ds="http://schemas.openxmlformats.org/officeDocument/2006/customXml" ds:itemID="{4A74650F-1D0C-4FF6-B1A2-F9F4F7A8D3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Services proposal (Business Blue design)</ap:Template>
  <ap:Application>Microsoft Office Word</ap:Application>
  <ap:DocSecurity>0</ap:DocSecurity>
  <ap:ScaleCrop>false</ap:ScaleCrop>
  <ap:Company>Idaho State Department of Education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Template</dc:title>
  <dc:subject>Program Name</dc:subject>
  <dc:creator>SDE</dc:creator>
  <keywords/>
  <lastModifiedBy>Cathy Beals</lastModifiedBy>
  <revision>13</revision>
  <lastPrinted>2017-06-14T17:22:00.0000000Z</lastPrinted>
  <dcterms:created xsi:type="dcterms:W3CDTF">2020-03-16T17:57:00.0000000Z</dcterms:created>
  <dcterms:modified xsi:type="dcterms:W3CDTF">2020-03-24T16:04:18.4877757Z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ContentTypeId">
    <vt:lpwstr>0x0101003882B7951C2DB2439CC30ECAFDDFD748</vt:lpwstr>
  </property>
</Properties>
</file>