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193E" w:rsidRPr="004F193E" w:rsidRDefault="004F193E" w:rsidP="004F193E">
      <w:pPr>
        <w:spacing w:before="100" w:beforeAutospacing="1" w:after="100" w:afterAutospacing="1" w:line="240" w:lineRule="auto"/>
        <w:rPr>
          <w:rFonts w:ascii="Times New Roman" w:eastAsia="Times New Roman" w:hAnsi="Times New Roman" w:cs="Times New Roman"/>
          <w:sz w:val="24"/>
          <w:szCs w:val="24"/>
        </w:rPr>
      </w:pPr>
      <w:r w:rsidRPr="004F193E">
        <w:rPr>
          <w:rFonts w:ascii="Times New Roman" w:eastAsia="Times New Roman" w:hAnsi="Times New Roman" w:cs="Times New Roman"/>
          <w:sz w:val="24"/>
          <w:szCs w:val="24"/>
        </w:rPr>
        <w:t>Dear Stakeholder,</w:t>
      </w:r>
    </w:p>
    <w:p w:rsidR="004F193E" w:rsidRPr="004F193E" w:rsidRDefault="004F193E" w:rsidP="004F193E">
      <w:pPr>
        <w:spacing w:before="100" w:beforeAutospacing="1" w:after="100" w:afterAutospacing="1" w:line="240" w:lineRule="auto"/>
        <w:rPr>
          <w:rFonts w:ascii="Times New Roman" w:eastAsia="Times New Roman" w:hAnsi="Times New Roman" w:cs="Times New Roman"/>
          <w:sz w:val="24"/>
          <w:szCs w:val="24"/>
        </w:rPr>
      </w:pPr>
      <w:r w:rsidRPr="004F193E">
        <w:rPr>
          <w:rFonts w:ascii="Times New Roman" w:eastAsia="Times New Roman" w:hAnsi="Times New Roman" w:cs="Times New Roman"/>
          <w:sz w:val="24"/>
          <w:szCs w:val="24"/>
        </w:rPr>
        <w:t>At LC State’s Division of Career &amp; Technical Education (CTE), we take pride in offering programs that address the employment needs of local and regional employers, integrating proven methodology, and providing cutting-edge technology.</w:t>
      </w:r>
    </w:p>
    <w:p w:rsidR="004F193E" w:rsidRPr="004F193E" w:rsidRDefault="004F193E" w:rsidP="004F193E">
      <w:pPr>
        <w:spacing w:before="100" w:beforeAutospacing="1" w:after="100" w:afterAutospacing="1" w:line="240" w:lineRule="auto"/>
        <w:rPr>
          <w:rFonts w:ascii="Times New Roman" w:eastAsia="Times New Roman" w:hAnsi="Times New Roman" w:cs="Times New Roman"/>
          <w:sz w:val="24"/>
          <w:szCs w:val="24"/>
        </w:rPr>
      </w:pPr>
      <w:r w:rsidRPr="004F193E">
        <w:rPr>
          <w:rFonts w:ascii="Times New Roman" w:eastAsia="Times New Roman" w:hAnsi="Times New Roman" w:cs="Times New Roman"/>
          <w:sz w:val="24"/>
          <w:szCs w:val="24"/>
        </w:rPr>
        <w:t>Perkins V, the first re-authorization of the Federal CTE statute in more than a decade, offers a new opportunity to evaluate and enhance our Career &amp; Technical Education Programs by encouraging collaboration with a variety of stakeholders including: </w:t>
      </w:r>
    </w:p>
    <w:p w:rsidR="004F193E" w:rsidRPr="004F193E" w:rsidRDefault="004F193E" w:rsidP="004F193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F193E">
        <w:rPr>
          <w:rFonts w:ascii="Times New Roman" w:eastAsia="Times New Roman" w:hAnsi="Times New Roman" w:cs="Times New Roman"/>
          <w:sz w:val="24"/>
          <w:szCs w:val="24"/>
        </w:rPr>
        <w:t xml:space="preserve">Representatives from programs at both secondary and post-secondary levels </w:t>
      </w:r>
    </w:p>
    <w:p w:rsidR="004F193E" w:rsidRPr="004F193E" w:rsidRDefault="004F193E" w:rsidP="004F193E">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4F193E">
        <w:rPr>
          <w:rFonts w:ascii="Times New Roman" w:eastAsia="Times New Roman" w:hAnsi="Times New Roman" w:cs="Times New Roman"/>
          <w:sz w:val="24"/>
          <w:szCs w:val="24"/>
        </w:rPr>
        <w:t>Teachers, instructors, and faculty</w:t>
      </w:r>
    </w:p>
    <w:p w:rsidR="004F193E" w:rsidRPr="004F193E" w:rsidRDefault="004F193E" w:rsidP="004F193E">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4F193E">
        <w:rPr>
          <w:rFonts w:ascii="Times New Roman" w:eastAsia="Times New Roman" w:hAnsi="Times New Roman" w:cs="Times New Roman"/>
          <w:sz w:val="24"/>
          <w:szCs w:val="24"/>
        </w:rPr>
        <w:t>Career guidance and academic counselors</w:t>
      </w:r>
    </w:p>
    <w:p w:rsidR="004F193E" w:rsidRPr="004F193E" w:rsidRDefault="004F193E" w:rsidP="004F193E">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4F193E">
        <w:rPr>
          <w:rFonts w:ascii="Times New Roman" w:eastAsia="Times New Roman" w:hAnsi="Times New Roman" w:cs="Times New Roman"/>
          <w:sz w:val="24"/>
          <w:szCs w:val="24"/>
        </w:rPr>
        <w:t>Administrators and principals</w:t>
      </w:r>
    </w:p>
    <w:p w:rsidR="004F193E" w:rsidRPr="004F193E" w:rsidRDefault="004F193E" w:rsidP="004F193E">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4F193E">
        <w:rPr>
          <w:rFonts w:ascii="Times New Roman" w:eastAsia="Times New Roman" w:hAnsi="Times New Roman" w:cs="Times New Roman"/>
          <w:sz w:val="24"/>
          <w:szCs w:val="24"/>
        </w:rPr>
        <w:t>Specialized instructional support personnel and professionals</w:t>
      </w:r>
    </w:p>
    <w:p w:rsidR="004F193E" w:rsidRPr="004F193E" w:rsidRDefault="004F193E" w:rsidP="004F193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F193E">
        <w:rPr>
          <w:rFonts w:ascii="Times New Roman" w:eastAsia="Times New Roman" w:hAnsi="Times New Roman" w:cs="Times New Roman"/>
          <w:sz w:val="24"/>
          <w:szCs w:val="24"/>
        </w:rPr>
        <w:t>Representatives of the Workforce Development Council or their local affiliates</w:t>
      </w:r>
    </w:p>
    <w:p w:rsidR="004F193E" w:rsidRPr="004F193E" w:rsidRDefault="004F193E" w:rsidP="004F193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F193E">
        <w:rPr>
          <w:rFonts w:ascii="Times New Roman" w:eastAsia="Times New Roman" w:hAnsi="Times New Roman" w:cs="Times New Roman"/>
          <w:sz w:val="24"/>
          <w:szCs w:val="24"/>
        </w:rPr>
        <w:t>Representatives of local or regional economic development organizations, businesses, and industries</w:t>
      </w:r>
    </w:p>
    <w:p w:rsidR="004F193E" w:rsidRPr="004F193E" w:rsidRDefault="004F193E" w:rsidP="004F193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F193E">
        <w:rPr>
          <w:rFonts w:ascii="Times New Roman" w:eastAsia="Times New Roman" w:hAnsi="Times New Roman" w:cs="Times New Roman"/>
          <w:sz w:val="24"/>
          <w:szCs w:val="24"/>
        </w:rPr>
        <w:t>Parents and students</w:t>
      </w:r>
    </w:p>
    <w:p w:rsidR="004F193E" w:rsidRPr="004F193E" w:rsidRDefault="004F193E" w:rsidP="004F193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F193E">
        <w:rPr>
          <w:rFonts w:ascii="Times New Roman" w:eastAsia="Times New Roman" w:hAnsi="Times New Roman" w:cs="Times New Roman"/>
          <w:sz w:val="24"/>
          <w:szCs w:val="24"/>
        </w:rPr>
        <w:t>Representatives of special populations </w:t>
      </w:r>
    </w:p>
    <w:p w:rsidR="004F193E" w:rsidRPr="004F193E" w:rsidRDefault="004F193E" w:rsidP="004F193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F193E">
        <w:rPr>
          <w:rFonts w:ascii="Times New Roman" w:eastAsia="Times New Roman" w:hAnsi="Times New Roman" w:cs="Times New Roman"/>
          <w:sz w:val="24"/>
          <w:szCs w:val="24"/>
        </w:rPr>
        <w:t>representatives of regional or local agencies serving out-of-school youth, homeless children and youth, and at-risk youth</w:t>
      </w:r>
    </w:p>
    <w:p w:rsidR="004F193E" w:rsidRPr="004F193E" w:rsidRDefault="004F193E" w:rsidP="004F193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F193E">
        <w:rPr>
          <w:rFonts w:ascii="Times New Roman" w:eastAsia="Times New Roman" w:hAnsi="Times New Roman" w:cs="Times New Roman"/>
          <w:sz w:val="24"/>
          <w:szCs w:val="24"/>
        </w:rPr>
        <w:t>Representatives of Native American Tribes and Tribal organizations </w:t>
      </w:r>
    </w:p>
    <w:p w:rsidR="004F193E" w:rsidRPr="004F193E" w:rsidRDefault="004F193E" w:rsidP="004F193E">
      <w:pPr>
        <w:spacing w:before="100" w:beforeAutospacing="1" w:after="100" w:afterAutospacing="1" w:line="240" w:lineRule="auto"/>
        <w:rPr>
          <w:rFonts w:ascii="Times New Roman" w:eastAsia="Times New Roman" w:hAnsi="Times New Roman" w:cs="Times New Roman"/>
          <w:sz w:val="24"/>
          <w:szCs w:val="24"/>
        </w:rPr>
      </w:pPr>
      <w:proofErr w:type="gramStart"/>
      <w:r w:rsidRPr="004F193E">
        <w:rPr>
          <w:rFonts w:ascii="Times New Roman" w:eastAsia="Times New Roman" w:hAnsi="Times New Roman" w:cs="Times New Roman"/>
          <w:sz w:val="24"/>
          <w:szCs w:val="24"/>
        </w:rPr>
        <w:t>In order to</w:t>
      </w:r>
      <w:proofErr w:type="gramEnd"/>
      <w:r w:rsidRPr="004F193E">
        <w:rPr>
          <w:rFonts w:ascii="Times New Roman" w:eastAsia="Times New Roman" w:hAnsi="Times New Roman" w:cs="Times New Roman"/>
          <w:sz w:val="24"/>
          <w:szCs w:val="24"/>
        </w:rPr>
        <w:t xml:space="preserve"> accomplish this, we strongly encourage all of our stakeholders to fill out the following short anonymous survey that will be used to assess and continually improve our CTE programs. Answers will be tabulated and results will be posted as they are compiled. </w:t>
      </w:r>
    </w:p>
    <w:p w:rsidR="004F193E" w:rsidRPr="004F193E" w:rsidRDefault="004F193E" w:rsidP="004F193E">
      <w:pPr>
        <w:spacing w:before="100" w:beforeAutospacing="1" w:after="100" w:afterAutospacing="1" w:line="240" w:lineRule="auto"/>
        <w:rPr>
          <w:rFonts w:ascii="Times New Roman" w:eastAsia="Times New Roman" w:hAnsi="Times New Roman" w:cs="Times New Roman"/>
          <w:sz w:val="24"/>
          <w:szCs w:val="24"/>
        </w:rPr>
      </w:pPr>
      <w:r w:rsidRPr="004F193E">
        <w:rPr>
          <w:rFonts w:ascii="Times New Roman" w:eastAsia="Times New Roman" w:hAnsi="Times New Roman" w:cs="Times New Roman"/>
          <w:sz w:val="24"/>
          <w:szCs w:val="24"/>
        </w:rPr>
        <w:t>Anonymity in this research is designed to protect the privacy of participants while collecting, analyzing, and reporting data to better serve our students, their career endeavors, our community and our region. We do not have access and will not obtain any personal, identifying information in this qualitative study.</w:t>
      </w:r>
    </w:p>
    <w:p w:rsidR="004F193E" w:rsidRPr="004F193E" w:rsidRDefault="004F193E" w:rsidP="004F193E">
      <w:pPr>
        <w:spacing w:before="100" w:beforeAutospacing="1" w:after="100" w:afterAutospacing="1" w:line="240" w:lineRule="auto"/>
        <w:rPr>
          <w:rFonts w:ascii="Times New Roman" w:eastAsia="Times New Roman" w:hAnsi="Times New Roman" w:cs="Times New Roman"/>
          <w:sz w:val="24"/>
          <w:szCs w:val="24"/>
        </w:rPr>
      </w:pPr>
      <w:hyperlink r:id="rId5" w:tooltip="Perkins V Survey" w:history="1">
        <w:r w:rsidRPr="004F193E">
          <w:rPr>
            <w:rFonts w:ascii="Times New Roman" w:eastAsia="Times New Roman" w:hAnsi="Times New Roman" w:cs="Times New Roman"/>
            <w:color w:val="0000FF"/>
            <w:sz w:val="24"/>
            <w:szCs w:val="24"/>
            <w:u w:val="single"/>
          </w:rPr>
          <w:t>Complete the survey</w:t>
        </w:r>
      </w:hyperlink>
    </w:p>
    <w:p w:rsidR="004F193E" w:rsidRPr="004F193E" w:rsidRDefault="004F193E" w:rsidP="004F193E">
      <w:pPr>
        <w:spacing w:before="100" w:beforeAutospacing="1" w:after="100" w:afterAutospacing="1" w:line="240" w:lineRule="auto"/>
        <w:rPr>
          <w:rFonts w:ascii="Times New Roman" w:eastAsia="Times New Roman" w:hAnsi="Times New Roman" w:cs="Times New Roman"/>
          <w:sz w:val="24"/>
          <w:szCs w:val="24"/>
        </w:rPr>
      </w:pPr>
      <w:r w:rsidRPr="004F193E">
        <w:rPr>
          <w:rFonts w:ascii="Times New Roman" w:eastAsia="Times New Roman" w:hAnsi="Times New Roman" w:cs="Times New Roman"/>
          <w:sz w:val="24"/>
          <w:szCs w:val="24"/>
        </w:rPr>
        <w:t>Thank you for your participation!</w:t>
      </w:r>
    </w:p>
    <w:p w:rsidR="00DF1E4D" w:rsidRDefault="00DF1E4D">
      <w:bookmarkStart w:id="0" w:name="_GoBack"/>
      <w:bookmarkEnd w:id="0"/>
    </w:p>
    <w:sectPr w:rsidR="00DF1E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4545AC"/>
    <w:multiLevelType w:val="multilevel"/>
    <w:tmpl w:val="412EE3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93E"/>
    <w:rsid w:val="003C44D6"/>
    <w:rsid w:val="004F193E"/>
    <w:rsid w:val="00DF1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7AF6BF-826B-4332-B6B1-4C309AAA9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193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F19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6309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csc.co1.qualtrics.com/jfe/form/SV_eFLi5hQlzyUJL4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1630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Lathrop</dc:creator>
  <cp:keywords/>
  <dc:description/>
  <cp:lastModifiedBy>Stephanie Lathrop</cp:lastModifiedBy>
  <cp:revision>1</cp:revision>
  <dcterms:created xsi:type="dcterms:W3CDTF">2021-07-21T21:12:00Z</dcterms:created>
  <dcterms:modified xsi:type="dcterms:W3CDTF">2021-07-21T21:13:00Z</dcterms:modified>
</cp:coreProperties>
</file>